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6E9D9" w14:textId="77777777" w:rsidR="00EE0F50" w:rsidRDefault="00EE0F50" w:rsidP="000C791A">
      <w:pPr>
        <w:pStyle w:val="Author"/>
        <w:rPr>
          <w:rFonts w:ascii="Adobe Garamond Pro" w:eastAsia="Calibri" w:hAnsi="Adobe Garamond Pro"/>
          <w:b/>
          <w:noProof w:val="0"/>
          <w:sz w:val="32"/>
          <w:szCs w:val="32"/>
        </w:rPr>
      </w:pPr>
      <w:r w:rsidRPr="00EE0F50">
        <w:rPr>
          <w:rFonts w:ascii="Adobe Garamond Pro" w:eastAsia="Calibri" w:hAnsi="Adobe Garamond Pro"/>
          <w:b/>
          <w:noProof w:val="0"/>
          <w:sz w:val="32"/>
          <w:szCs w:val="32"/>
        </w:rPr>
        <w:t>ANALISIS PRODUKTIVITAS GALIAN DAN TIMBUNAN MENGGUNAKAN ALAT BERAT PADA PEMBANGUNAN PEMBANGKIT LISTRIK TENAGA MIKRO HYDRO (PLTMH) CIKEMBANG-SUKABUMI</w:t>
      </w:r>
    </w:p>
    <w:p w14:paraId="5430B4B3" w14:textId="2C004922" w:rsidR="00B678BE" w:rsidRPr="000C791A" w:rsidRDefault="00EE0F50" w:rsidP="000C791A">
      <w:pPr>
        <w:pStyle w:val="Author"/>
      </w:pPr>
      <w:r>
        <w:t>Ovi Noviardin Noor</w:t>
      </w:r>
    </w:p>
    <w:p w14:paraId="04C63EA5" w14:textId="77777777" w:rsidR="00A02DA6" w:rsidRPr="00A02DA6" w:rsidRDefault="00A02DA6" w:rsidP="00A02DA6">
      <w:pPr>
        <w:pStyle w:val="AuthorAffiliation"/>
        <w:rPr>
          <w:szCs w:val="14"/>
        </w:rPr>
      </w:pPr>
      <w:r w:rsidRPr="00A02DA6">
        <w:rPr>
          <w:szCs w:val="14"/>
        </w:rPr>
        <w:t xml:space="preserve">Program Studi Teknik Sipil, Fakultas Teknik Universitas Nusa Putra Sukabumi </w:t>
      </w:r>
    </w:p>
    <w:p w14:paraId="2F5FB551" w14:textId="77777777" w:rsidR="00A02DA6" w:rsidRPr="00A02DA6" w:rsidRDefault="00A02DA6" w:rsidP="00A02DA6">
      <w:pPr>
        <w:pStyle w:val="AuthorAffiliation"/>
        <w:rPr>
          <w:szCs w:val="14"/>
        </w:rPr>
      </w:pPr>
      <w:r w:rsidRPr="00A02DA6">
        <w:rPr>
          <w:szCs w:val="14"/>
        </w:rPr>
        <w:t>Jalan Raya Cibatu Cisaat No. 21, Cibolang Kaler, Kec. Cisaat, kab. Sukabumi, Jawa Barat 43155</w:t>
      </w:r>
    </w:p>
    <w:p w14:paraId="1D23CFC2" w14:textId="56E4F070" w:rsidR="00A02DA6" w:rsidRDefault="000C791A" w:rsidP="00A02DA6">
      <w:pPr>
        <w:pStyle w:val="AuthorAffiliation"/>
        <w:rPr>
          <w:szCs w:val="14"/>
        </w:rPr>
      </w:pPr>
      <w:r w:rsidRPr="000C791A">
        <w:rPr>
          <w:szCs w:val="14"/>
        </w:rPr>
        <w:t xml:space="preserve"> </w:t>
      </w:r>
      <w:hyperlink r:id="rId8" w:history="1">
        <w:r w:rsidR="00A02DA6" w:rsidRPr="00B26C8C">
          <w:rPr>
            <w:rStyle w:val="Hyperlink"/>
            <w:szCs w:val="14"/>
          </w:rPr>
          <w:t>ovi.noviardin_ts19@nusaputra.ac.id</w:t>
        </w:r>
      </w:hyperlink>
    </w:p>
    <w:p w14:paraId="6415CC4A" w14:textId="0843691A" w:rsidR="00B678BE" w:rsidRPr="00962C1B" w:rsidRDefault="00B678BE" w:rsidP="00A02DA6">
      <w:pPr>
        <w:pStyle w:val="AuthorAffiliation"/>
        <w:rPr>
          <w:sz w:val="16"/>
          <w:szCs w:val="16"/>
        </w:rPr>
      </w:pPr>
      <w:r w:rsidRPr="00B678BE">
        <w:rPr>
          <w:lang w:val="id-ID"/>
        </w:rPr>
        <w:t xml:space="preserve">* </w:t>
      </w:r>
      <w:r w:rsidRPr="00C90CD0">
        <w:rPr>
          <w:szCs w:val="14"/>
        </w:rPr>
        <w:t>Corresponding Author</w:t>
      </w:r>
    </w:p>
    <w:p w14:paraId="334B0C33" w14:textId="49745148" w:rsidR="009F754C" w:rsidRPr="00ED4F96" w:rsidRDefault="000C791A" w:rsidP="002E7447">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2F1DBC88" w14:textId="77777777" w:rsidR="00EE0F50" w:rsidRPr="00C53F67" w:rsidRDefault="00EE0F50" w:rsidP="00EE0F50">
            <w:pPr>
              <w:pStyle w:val="AbstractText"/>
              <w:spacing w:before="80"/>
              <w:rPr>
                <w:sz w:val="22"/>
                <w:szCs w:val="22"/>
                <w:lang w:val="id-ID"/>
              </w:rPr>
            </w:pPr>
            <w:r w:rsidRPr="00C53F67">
              <w:rPr>
                <w:sz w:val="22"/>
                <w:szCs w:val="22"/>
                <w:lang w:val="id-ID"/>
              </w:rPr>
              <w:t>Pelaksanaan proyek pembangunan pekerjaan tanah bisa dilakukan langsung dengan tenaga manusia (manual) atau menggunakan bantuan tenaga mesin (alat-alat berat). Pemilihan metode konstruksi atau kerja yang akan dipilih, tentunya tidak lepas dari pertimbangan- pertimbangan teknis dan ekonomis. alat-alat berat digunakan untuk membantu manusia dalam melakukan pekerjaan pembangunan suatu struktur bangunan.</w:t>
            </w:r>
          </w:p>
          <w:p w14:paraId="72F75DDB" w14:textId="22D689DF" w:rsidR="000C791A" w:rsidRPr="00C53F67" w:rsidRDefault="00EE0F50" w:rsidP="00EE0F50">
            <w:pPr>
              <w:pStyle w:val="AbstractText"/>
              <w:spacing w:before="80"/>
              <w:jc w:val="left"/>
              <w:rPr>
                <w:sz w:val="22"/>
                <w:szCs w:val="22"/>
                <w:lang w:val="id-ID"/>
              </w:rPr>
            </w:pPr>
            <w:r w:rsidRPr="00C53F67">
              <w:rPr>
                <w:sz w:val="22"/>
                <w:szCs w:val="22"/>
                <w:lang w:val="id-ID"/>
              </w:rPr>
              <w:t>Saat ini, alat berat merupakan faktor penting di dalam proyek, terutama proyek-proyek kontruksi dengan skala besar. Penggunaan alat berat dalam pembangunan Pembangkit Listrik Tenaga Mikro Hydro (PLTMH) Cikembang – Sukabumi bertujuan untuk memperlancar jalanya pembangunan. Kombinasi alat berat merupakan salah satu cara untuk menentukan alat berat yang akan dipakai, jumlah alat berat yang akan dipakai dan menghitung waktu dan biaya yang dibutuhkan oleh setiap kombinasi alat berat yang akan dipakai. Pekerjaan galian dan timbunan pada pembangunan bendungan membutuhkan beberapa kombinasi alat berat untuk menyelesaikannya. Maka dari itu dibutuhkan beberapa kombinasi alat berat untuk mengetahui produktivitas alat.</w:t>
            </w:r>
          </w:p>
        </w:tc>
        <w:tc>
          <w:tcPr>
            <w:tcW w:w="284" w:type="dxa"/>
            <w:tcBorders>
              <w:left w:val="single" w:sz="4" w:space="0" w:color="5B9BD5" w:themeColor="accent1"/>
            </w:tcBorders>
            <w:shd w:val="clear" w:color="auto" w:fill="auto"/>
          </w:tcPr>
          <w:p w14:paraId="16D89FDC" w14:textId="77777777" w:rsidR="000C791A" w:rsidRPr="00D55AC4" w:rsidRDefault="000C791A" w:rsidP="00C74745">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C74745">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C74745">
            <w:pPr>
              <w:pStyle w:val="Keyword"/>
              <w:rPr>
                <w:rFonts w:ascii="Times New Roman" w:hAnsi="Times New Roman"/>
                <w:b/>
                <w:sz w:val="18"/>
                <w:szCs w:val="18"/>
              </w:rPr>
            </w:pPr>
          </w:p>
          <w:p w14:paraId="02955117" w14:textId="77777777" w:rsidR="000C791A" w:rsidRDefault="000C791A" w:rsidP="00C74745">
            <w:pPr>
              <w:pStyle w:val="Keyword"/>
              <w:rPr>
                <w:rFonts w:ascii="Times New Roman" w:hAnsi="Times New Roman"/>
                <w:b/>
                <w:sz w:val="18"/>
                <w:szCs w:val="18"/>
              </w:rPr>
            </w:pPr>
          </w:p>
          <w:p w14:paraId="3554A231" w14:textId="77777777" w:rsidR="000C791A" w:rsidRDefault="000C791A" w:rsidP="00C74745">
            <w:pPr>
              <w:pStyle w:val="Keyword"/>
              <w:rPr>
                <w:rFonts w:ascii="Times New Roman" w:hAnsi="Times New Roman"/>
                <w:b/>
                <w:sz w:val="18"/>
                <w:szCs w:val="18"/>
              </w:rPr>
            </w:pPr>
          </w:p>
          <w:p w14:paraId="0ADF0C8B" w14:textId="77777777" w:rsidR="000C791A" w:rsidRDefault="000C791A" w:rsidP="00C74745">
            <w:pPr>
              <w:pStyle w:val="Keyword"/>
              <w:rPr>
                <w:rFonts w:ascii="Times New Roman" w:hAnsi="Times New Roman"/>
                <w:b/>
                <w:sz w:val="18"/>
                <w:szCs w:val="18"/>
              </w:rPr>
            </w:pPr>
          </w:p>
          <w:p w14:paraId="29F0F9B4" w14:textId="77777777" w:rsidR="000C791A" w:rsidRPr="005B6CD6" w:rsidRDefault="000C791A" w:rsidP="00C74745">
            <w:pPr>
              <w:pStyle w:val="Keyword"/>
              <w:rPr>
                <w:rFonts w:ascii="Adobe Garamond Pro" w:eastAsia="MS Mincho" w:hAnsi="Adobe Garamond Pro" w:hint="eastAsia"/>
                <w:b/>
                <w:sz w:val="18"/>
                <w:szCs w:val="18"/>
              </w:rPr>
            </w:pPr>
            <w:r>
              <w:rPr>
                <w:rFonts w:ascii="Adobe Garamond Pro" w:hAnsi="Adobe Garamond Pro"/>
                <w:b/>
                <w:sz w:val="18"/>
                <w:szCs w:val="18"/>
              </w:rPr>
              <w:t>KATA KUNCI</w:t>
            </w:r>
          </w:p>
        </w:tc>
      </w:tr>
      <w:tr w:rsidR="000C791A" w:rsidRPr="00D55AC4"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C74745">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65088A34" w14:textId="77777777" w:rsidR="00EE0F50" w:rsidRDefault="00EE0F50" w:rsidP="00C74745">
            <w:pPr>
              <w:pStyle w:val="Keyword"/>
              <w:rPr>
                <w:rFonts w:eastAsia="MS Mincho"/>
                <w:sz w:val="16"/>
                <w:szCs w:val="16"/>
                <w:lang w:val="en"/>
              </w:rPr>
            </w:pPr>
            <w:r w:rsidRPr="00EE0F50">
              <w:rPr>
                <w:rFonts w:eastAsia="MS Mincho"/>
                <w:sz w:val="16"/>
                <w:szCs w:val="16"/>
                <w:lang w:val="en"/>
              </w:rPr>
              <w:t xml:space="preserve">alat berat, </w:t>
            </w:r>
          </w:p>
          <w:p w14:paraId="19F5A157" w14:textId="77777777" w:rsidR="00EE0F50" w:rsidRDefault="00EE0F50" w:rsidP="00C74745">
            <w:pPr>
              <w:pStyle w:val="Keyword"/>
              <w:rPr>
                <w:rFonts w:eastAsia="MS Mincho"/>
                <w:sz w:val="16"/>
                <w:szCs w:val="16"/>
                <w:lang w:val="en"/>
              </w:rPr>
            </w:pPr>
            <w:r w:rsidRPr="00EE0F50">
              <w:rPr>
                <w:rFonts w:eastAsia="MS Mincho"/>
                <w:sz w:val="16"/>
                <w:szCs w:val="16"/>
                <w:lang w:val="en"/>
              </w:rPr>
              <w:t>pltmh,</w:t>
            </w:r>
          </w:p>
          <w:p w14:paraId="72027B0D" w14:textId="7F3B4B16" w:rsidR="000C791A" w:rsidRPr="00D55AC4" w:rsidRDefault="00EE0F50" w:rsidP="00C74745">
            <w:pPr>
              <w:pStyle w:val="Keyword"/>
              <w:rPr>
                <w:rFonts w:eastAsia="MS Mincho"/>
                <w:lang w:val="en"/>
              </w:rPr>
            </w:pPr>
            <w:r w:rsidRPr="00EE0F50">
              <w:rPr>
                <w:rFonts w:eastAsia="MS Mincho"/>
                <w:sz w:val="16"/>
                <w:szCs w:val="16"/>
                <w:lang w:val="en"/>
              </w:rPr>
              <w:t xml:space="preserve"> sukabumi </w:t>
            </w:r>
          </w:p>
        </w:tc>
      </w:tr>
      <w:tr w:rsidR="000C791A" w:rsidRPr="00D55AC4" w14:paraId="6301F816" w14:textId="77777777" w:rsidTr="00C74745">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Default="000C791A" w:rsidP="00C74745">
            <w:pPr>
              <w:pStyle w:val="AbstractHead"/>
              <w:spacing w:after="40"/>
              <w:rPr>
                <w:rFonts w:ascii="Adobe Garamond Pro" w:eastAsia="MS Mincho" w:hAnsi="Adobe Garamond Pro" w:hint="eastAsia"/>
                <w:lang w:val="en-GB"/>
              </w:rPr>
            </w:pPr>
            <w:r w:rsidRPr="005B6CD6">
              <w:rPr>
                <w:rFonts w:ascii="Adobe Garamond Pro" w:eastAsia="MS Mincho" w:hAnsi="Adobe Garamond Pro"/>
                <w:lang w:val="en-GB"/>
              </w:rPr>
              <w:t>ABSTRACT</w:t>
            </w:r>
          </w:p>
          <w:p w14:paraId="25DB2CF9" w14:textId="77777777" w:rsidR="00EE0F50" w:rsidRPr="00C53F67" w:rsidRDefault="00EE0F50" w:rsidP="00EE0F50">
            <w:pPr>
              <w:pStyle w:val="AbstractText"/>
              <w:rPr>
                <w:sz w:val="22"/>
                <w:szCs w:val="22"/>
              </w:rPr>
            </w:pPr>
            <w:r w:rsidRPr="00C53F67">
              <w:rPr>
                <w:sz w:val="22"/>
                <w:szCs w:val="22"/>
              </w:rPr>
              <w:t>Earthwork construction projects can be carried out directly with human power (manually) or using machine assistance (heavy equipment). The choice of construction or work method to be chosen, of course, cannot be separated from technical and economic considerations. heavy equipment is used to assist humans in carrying out the construction work of a building structure.</w:t>
            </w:r>
          </w:p>
          <w:p w14:paraId="42F776FB" w14:textId="64590AF2" w:rsidR="000C791A" w:rsidRPr="00C53F67" w:rsidRDefault="00EE0F50" w:rsidP="00EE0F50">
            <w:pPr>
              <w:pStyle w:val="AbstractText"/>
              <w:spacing w:before="80"/>
              <w:jc w:val="left"/>
              <w:rPr>
                <w:sz w:val="22"/>
                <w:szCs w:val="22"/>
                <w:lang w:val="id-ID"/>
              </w:rPr>
            </w:pPr>
            <w:r w:rsidRPr="00C53F67">
              <w:rPr>
                <w:sz w:val="22"/>
                <w:szCs w:val="22"/>
                <w:lang w:val="id-ID"/>
              </w:rPr>
              <w:t>Currently, heavy equipment is an important factor in projects, especially large-scale construction projects. The use of heavy equipment in the construction of the Cikembang – Sukabumi Micro Hydro Power Plant (PLTMH) aims to expedite the course of development. The combination of heavy equipment is one way to determine the heavy equipment to be used, the amount of heavy equipment to be used and to calculate the time and cost required by each combination of heavy equipment to be used. Excavation and embankment work on dam construction requires some combination of heavy equipment to complete. Therefore, several combinations of heavy equipment are needed to determine the productivity of the tool.</w:t>
            </w:r>
          </w:p>
          <w:p w14:paraId="2A9C4357" w14:textId="77777777" w:rsidR="000C791A" w:rsidRDefault="000C791A" w:rsidP="00C74745">
            <w:pPr>
              <w:pStyle w:val="AbstractHead"/>
              <w:spacing w:after="40"/>
              <w:rPr>
                <w:rFonts w:eastAsia="MS Mincho"/>
                <w:sz w:val="18"/>
                <w:szCs w:val="18"/>
              </w:rPr>
            </w:pPr>
          </w:p>
          <w:p w14:paraId="47D0375F" w14:textId="77777777" w:rsidR="000C791A" w:rsidRPr="00D55AC4" w:rsidRDefault="000C791A" w:rsidP="00C74745">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19E91E6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5DB0CEFF" w14:textId="77777777" w:rsidR="000C791A" w:rsidRPr="003419D9" w:rsidRDefault="000C791A" w:rsidP="00EE0F50">
            <w:pPr>
              <w:pStyle w:val="Keyword"/>
              <w:rPr>
                <w:noProof/>
              </w:rPr>
            </w:pPr>
          </w:p>
        </w:tc>
      </w:tr>
    </w:tbl>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4"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4CACF5F3" w14:textId="77777777" w:rsidR="001108CC" w:rsidRPr="00B12B71" w:rsidRDefault="000C791A" w:rsidP="00B12B71">
      <w:pPr>
        <w:pStyle w:val="Judul1"/>
      </w:pPr>
      <w:r w:rsidRPr="00B12B71">
        <w:lastRenderedPageBreak/>
        <w:t>Pendahuluan</w:t>
      </w:r>
      <w:r w:rsidR="00537B9A" w:rsidRPr="00B12B71">
        <w:t xml:space="preserve"> </w:t>
      </w:r>
    </w:p>
    <w:p w14:paraId="7F124CE6" w14:textId="2264505C" w:rsidR="00C53F67" w:rsidRPr="00B12B71" w:rsidRDefault="00EE0F50" w:rsidP="00B12B71">
      <w:pPr>
        <w:pStyle w:val="Judul1"/>
      </w:pPr>
      <w:r w:rsidRPr="00B12B71">
        <w:t>Latar B</w:t>
      </w:r>
      <w:r w:rsidR="00C53F67" w:rsidRPr="00B12B71">
        <w:t>elakang Riset</w:t>
      </w:r>
    </w:p>
    <w:p w14:paraId="4A8D7BB7" w14:textId="7D6B8E2B" w:rsidR="00EE0F50" w:rsidRPr="00B12B71" w:rsidRDefault="001108CC" w:rsidP="00B12B71">
      <w:pPr>
        <w:pStyle w:val="Judul1"/>
        <w:rPr>
          <w:b w:val="0"/>
        </w:rPr>
      </w:pPr>
      <w:r w:rsidRPr="00B12B71">
        <w:rPr>
          <w:b w:val="0"/>
        </w:rPr>
        <w:tab/>
      </w:r>
      <w:r w:rsidR="00EE0F50" w:rsidRPr="00B12B71">
        <w:rPr>
          <w:b w:val="0"/>
        </w:rPr>
        <w:t>Kondisi jalan dari lokasi galian menuju lokasi timbunan atau lokasi pembuangan harus dalam kondisi baik untuk mendukung waktu siklus alat berat, semakin cepat waktu siklus alat berat maka produktivitas alat berat pun akan menjadi lebih besar. Lama pekerjaan alat berat akan berpengaruh terhadap biaya sewa alat berat, pergantian suku cadang, pergantian pelumas, oli dan ban alat berat. Maka penting untuk memperhitungkan produktivatas dari kombinasi alat berat yang akan dipakai dalam pekerjaan khusus nya pemindahan tanah.</w:t>
      </w:r>
    </w:p>
    <w:p w14:paraId="32CFB5CF" w14:textId="223A0308" w:rsidR="00EE0F50" w:rsidRPr="00B12B71" w:rsidRDefault="001108CC" w:rsidP="00B12B71">
      <w:pPr>
        <w:pStyle w:val="Judul1"/>
        <w:rPr>
          <w:b w:val="0"/>
        </w:rPr>
      </w:pPr>
      <w:r w:rsidRPr="00B12B71">
        <w:rPr>
          <w:b w:val="0"/>
        </w:rPr>
        <w:tab/>
      </w:r>
      <w:r w:rsidR="00EE0F50" w:rsidRPr="00B12B71">
        <w:rPr>
          <w:b w:val="0"/>
        </w:rPr>
        <w:t>Volume pekerjaan yang sangat besar Penggunaan alat berat sangat dibutuhkan demi kelancaran pembangunan tersebut. Pemindahan tanah menjadi faktor penting dalam pembangunan Bendungan, peran alat berat dalam pekerjaan tanah untuk galian, timbunan, pemadatan menjadi pekerjan awal dari pembanguan bendungan. Untuk mengetahu produktivitas dari kombinasi alat berat yang ada dilokasi pekerjaan disini peneliti ingin mengetahui faktor- faktor apa aja yang mempengaruhi untuk produktivitas alat berat yang setiap alat mempunyai fungsi yang berbeda-beda namun saling keterkaitan satu sama lain. Hambatan yang terjadi saat pengerjaan galian dan timbunan akan mempengaruhi untuk lama pekerjaan yang berimbas kepada biaya sewa alat yang membesar, karena untuk biaya sewa alat berat dihitung dalam pemakaian satuan jam. Penting mencari kombinasi alat yang terbaik untuk memaksimalkan kinerja dari masing-masing alat berat. Kapasitas alat berat yang besar dapat mempercepat menyelesaikan volume pekerjaan yang ada dilokasi pekerjaan. Terutama kapasitas dari alat berat Dumptruck sebagai pengangkut atau pemindah tanah hasil galian, dan Excavator sebagai alat penggali sekal</w:t>
      </w:r>
      <w:r w:rsidR="00C53F67" w:rsidRPr="00B12B71">
        <w:rPr>
          <w:b w:val="0"/>
        </w:rPr>
        <w:t>igus pemuat ke dalam Dumptruck.</w:t>
      </w:r>
    </w:p>
    <w:p w14:paraId="3735CC67" w14:textId="6ABEF5A6" w:rsidR="00C53F67" w:rsidRPr="00B12B71" w:rsidRDefault="00EE0F50" w:rsidP="00B12B71">
      <w:pPr>
        <w:pStyle w:val="Judul1"/>
        <w:numPr>
          <w:ilvl w:val="1"/>
          <w:numId w:val="31"/>
        </w:numPr>
      </w:pPr>
      <w:r w:rsidRPr="00B12B71">
        <w:t>Rumusan Masalah</w:t>
      </w:r>
    </w:p>
    <w:p w14:paraId="302D4A31" w14:textId="25EF5C91" w:rsidR="00C53F67" w:rsidRPr="00B12B71" w:rsidRDefault="00EE0F50" w:rsidP="00B12B71">
      <w:pPr>
        <w:pStyle w:val="Judul1"/>
        <w:rPr>
          <w:b w:val="0"/>
        </w:rPr>
      </w:pPr>
      <w:r w:rsidRPr="00B12B71">
        <w:rPr>
          <w:b w:val="0"/>
        </w:rPr>
        <w:t>Rumusan masalah dalam tugas akhir ini adalah:</w:t>
      </w:r>
    </w:p>
    <w:p w14:paraId="336E4066" w14:textId="77777777" w:rsidR="00C53F67" w:rsidRPr="00B12B71" w:rsidRDefault="00EE0F50" w:rsidP="00B12B71">
      <w:pPr>
        <w:pStyle w:val="Judul1"/>
        <w:numPr>
          <w:ilvl w:val="0"/>
          <w:numId w:val="32"/>
        </w:numPr>
        <w:rPr>
          <w:b w:val="0"/>
        </w:rPr>
      </w:pPr>
      <w:r w:rsidRPr="00B12B71">
        <w:rPr>
          <w:b w:val="0"/>
        </w:rPr>
        <w:t>Bagaimana menetapkan komposisi jenis alat berat yang digunakan agar produktivitas alat berat mencapai optimal?</w:t>
      </w:r>
    </w:p>
    <w:p w14:paraId="772B7EFA" w14:textId="27A9649E" w:rsidR="00EE0F50" w:rsidRPr="00B12B71" w:rsidRDefault="00EE0F50" w:rsidP="00B12B71">
      <w:pPr>
        <w:pStyle w:val="Judul1"/>
        <w:numPr>
          <w:ilvl w:val="0"/>
          <w:numId w:val="32"/>
        </w:numPr>
        <w:rPr>
          <w:b w:val="0"/>
        </w:rPr>
      </w:pPr>
      <w:r w:rsidRPr="00B12B71">
        <w:rPr>
          <w:b w:val="0"/>
        </w:rPr>
        <w:t>Berapa lamakah waktu yang diperlukan untuk m</w:t>
      </w:r>
      <w:r w:rsidR="00C53F67" w:rsidRPr="00B12B71">
        <w:rPr>
          <w:b w:val="0"/>
        </w:rPr>
        <w:t>enyelesaikan pekerjaan galian ?</w:t>
      </w:r>
    </w:p>
    <w:p w14:paraId="5AB33634" w14:textId="6080E2DF" w:rsidR="00EE0F50" w:rsidRPr="00B12B71" w:rsidRDefault="00C53F67" w:rsidP="00B12B71">
      <w:pPr>
        <w:pStyle w:val="Judul1"/>
        <w:numPr>
          <w:ilvl w:val="1"/>
          <w:numId w:val="31"/>
        </w:numPr>
      </w:pPr>
      <w:r w:rsidRPr="00B12B71">
        <w:rPr>
          <w:lang w:val="id-ID"/>
        </w:rPr>
        <w:t xml:space="preserve"> </w:t>
      </w:r>
      <w:r w:rsidR="00EE0F50" w:rsidRPr="00B12B71">
        <w:t>Tujuan Penelitian</w:t>
      </w:r>
    </w:p>
    <w:p w14:paraId="28334C9F" w14:textId="77777777" w:rsidR="00EE0F50" w:rsidRPr="00B12B71" w:rsidRDefault="00EE0F50" w:rsidP="00B12B71">
      <w:pPr>
        <w:pStyle w:val="Judul1"/>
        <w:rPr>
          <w:b w:val="0"/>
        </w:rPr>
      </w:pPr>
      <w:r w:rsidRPr="00B12B71">
        <w:rPr>
          <w:b w:val="0"/>
        </w:rPr>
        <w:t>Penelitian bertujuan untuk:</w:t>
      </w:r>
    </w:p>
    <w:p w14:paraId="66A6F33A" w14:textId="77777777" w:rsidR="00C53F67" w:rsidRPr="00B12B71" w:rsidRDefault="00EE0F50" w:rsidP="00B12B71">
      <w:pPr>
        <w:pStyle w:val="Judul1"/>
        <w:numPr>
          <w:ilvl w:val="0"/>
          <w:numId w:val="33"/>
        </w:numPr>
        <w:rPr>
          <w:b w:val="0"/>
        </w:rPr>
      </w:pPr>
      <w:r w:rsidRPr="00B12B71">
        <w:rPr>
          <w:b w:val="0"/>
        </w:rPr>
        <w:t>Untuk mengetahui waktu yang diperlukan untuk menyelesaikan pekerjaan pembuatan pembangunan pembangkit listrik tenaga mikro hydro (pltmh)</w:t>
      </w:r>
    </w:p>
    <w:p w14:paraId="1FE2EF98" w14:textId="2DCDDC2D" w:rsidR="00C53F67" w:rsidRPr="00B12B71" w:rsidRDefault="00EE0F50" w:rsidP="00B12B71">
      <w:pPr>
        <w:pStyle w:val="Judul1"/>
        <w:numPr>
          <w:ilvl w:val="0"/>
          <w:numId w:val="33"/>
        </w:numPr>
        <w:rPr>
          <w:b w:val="0"/>
        </w:rPr>
      </w:pPr>
      <w:r w:rsidRPr="00B12B71">
        <w:rPr>
          <w:b w:val="0"/>
        </w:rPr>
        <w:t>Mendapatkan komposisi jenis alat berat yang digunakan agar seluruh alat berat dapat bekerja maksimal.</w:t>
      </w:r>
    </w:p>
    <w:p w14:paraId="3095250E" w14:textId="77777777" w:rsidR="00B12B71" w:rsidRPr="00B12B71" w:rsidRDefault="00B12B71" w:rsidP="00B12B71"/>
    <w:p w14:paraId="2B10575D" w14:textId="53F26575" w:rsidR="00CC13C0" w:rsidRPr="001108CC" w:rsidRDefault="00C53F67" w:rsidP="00B12B71">
      <w:pPr>
        <w:pStyle w:val="Judul1"/>
      </w:pPr>
      <w:r w:rsidRPr="001108CC">
        <w:rPr>
          <w:noProof w:val="0"/>
          <w:spacing w:val="-1"/>
        </w:rPr>
        <w:lastRenderedPageBreak/>
        <w:t>2.</w:t>
      </w:r>
      <w:r w:rsidR="00ED61F6" w:rsidRPr="001108CC">
        <w:t>Metod</w:t>
      </w:r>
      <w:r w:rsidR="000C791A" w:rsidRPr="001108CC">
        <w:rPr>
          <w:lang w:val="en-ID"/>
        </w:rPr>
        <w:t>e</w:t>
      </w:r>
      <w:r w:rsidR="00FA3FDB" w:rsidRPr="001108CC">
        <w:rPr>
          <w:lang w:val="en-GB"/>
        </w:rPr>
        <w:t xml:space="preserve"> </w:t>
      </w:r>
    </w:p>
    <w:p w14:paraId="5A83BD77" w14:textId="152B2C12" w:rsidR="00C53F67" w:rsidRPr="00B12B71" w:rsidRDefault="00C53F67" w:rsidP="00C53F67">
      <w:pPr>
        <w:pStyle w:val="Judul2"/>
        <w:numPr>
          <w:ilvl w:val="0"/>
          <w:numId w:val="0"/>
        </w:numPr>
        <w:ind w:left="284" w:hanging="284"/>
        <w:rPr>
          <w:iCs w:val="0"/>
          <w:noProof w:val="0"/>
          <w:spacing w:val="-1"/>
          <w:lang w:val="id-ID"/>
        </w:rPr>
      </w:pPr>
      <w:r w:rsidRPr="00B12B71">
        <w:rPr>
          <w:iCs w:val="0"/>
          <w:noProof w:val="0"/>
          <w:spacing w:val="-1"/>
        </w:rPr>
        <w:t>2</w:t>
      </w:r>
      <w:r w:rsidRPr="00B12B71">
        <w:rPr>
          <w:iCs w:val="0"/>
          <w:noProof w:val="0"/>
          <w:spacing w:val="-1"/>
          <w:lang w:val="id-ID"/>
        </w:rPr>
        <w:t>.1</w:t>
      </w:r>
      <w:r w:rsidRPr="00B12B71">
        <w:rPr>
          <w:iCs w:val="0"/>
          <w:noProof w:val="0"/>
          <w:spacing w:val="-1"/>
        </w:rPr>
        <w:t xml:space="preserve"> </w:t>
      </w:r>
      <w:r w:rsidRPr="00B12B71">
        <w:rPr>
          <w:iCs w:val="0"/>
          <w:noProof w:val="0"/>
          <w:spacing w:val="-1"/>
          <w:lang w:val="id-ID"/>
        </w:rPr>
        <w:tab/>
        <w:t>Jenis Penelitain</w:t>
      </w:r>
    </w:p>
    <w:p w14:paraId="0B08584C" w14:textId="77777777" w:rsidR="00C53F67" w:rsidRPr="00C53F67" w:rsidRDefault="00C53F67" w:rsidP="00C53F67">
      <w:pPr>
        <w:pStyle w:val="Judul2"/>
        <w:numPr>
          <w:ilvl w:val="0"/>
          <w:numId w:val="0"/>
        </w:numPr>
        <w:rPr>
          <w:iCs w:val="0"/>
          <w:noProof w:val="0"/>
          <w:spacing w:val="-1"/>
          <w:lang w:val="id-ID"/>
        </w:rPr>
      </w:pPr>
      <w:r w:rsidRPr="00C53F67">
        <w:rPr>
          <w:iCs w:val="0"/>
          <w:noProof w:val="0"/>
          <w:spacing w:val="-1"/>
          <w:lang w:val="id-ID"/>
        </w:rPr>
        <w:t>Teknik Sampling</w:t>
      </w:r>
    </w:p>
    <w:p w14:paraId="02A83AAF" w14:textId="6AC1C593" w:rsidR="00C53F67" w:rsidRPr="00C53F67" w:rsidRDefault="00C53F67" w:rsidP="00C53F67">
      <w:pPr>
        <w:pStyle w:val="Judul2"/>
        <w:numPr>
          <w:ilvl w:val="0"/>
          <w:numId w:val="0"/>
        </w:numPr>
        <w:jc w:val="both"/>
        <w:rPr>
          <w:b w:val="0"/>
          <w:iCs w:val="0"/>
          <w:noProof w:val="0"/>
          <w:spacing w:val="-1"/>
          <w:lang w:val="id-ID"/>
        </w:rPr>
      </w:pPr>
      <w:r>
        <w:rPr>
          <w:b w:val="0"/>
          <w:iCs w:val="0"/>
          <w:noProof w:val="0"/>
          <w:spacing w:val="-1"/>
        </w:rPr>
        <w:tab/>
      </w:r>
      <w:r w:rsidRPr="00C53F67">
        <w:rPr>
          <w:b w:val="0"/>
          <w:iCs w:val="0"/>
          <w:noProof w:val="0"/>
          <w:spacing w:val="-1"/>
          <w:lang w:val="id-ID"/>
        </w:rPr>
        <w:t>Teknik sampling adalah teknik yang dilakukan untuk menentukan sampel. Jadi sebuah penelitian yang baik haruslah memperhatikan dan menggunkan sebuah teknik dalam menetapkan sampel yang akan diambil sebagai objek penelitian. Dalam hal ini peneliti mengambil objek penelitian alat berat, dengan penelitain dilakukan secara langsung dilokasi penelitian, adapaun alat berat yang diteliti adalah 2 unit Excavator dengan kapasitas Bucket 2,1 dan 0,8 m3, 2 unit Bulldozer kapasitas Blade 4,4 m3, Vibratory Roller kapasitas mesin gilas 10,5 ton dan 12 unit Dumptruc</w:t>
      </w:r>
      <w:r>
        <w:rPr>
          <w:b w:val="0"/>
          <w:iCs w:val="0"/>
          <w:noProof w:val="0"/>
          <w:spacing w:val="-1"/>
          <w:lang w:val="id-ID"/>
        </w:rPr>
        <w:t>k dengan kapasitas 24 dan 30 m3</w:t>
      </w:r>
    </w:p>
    <w:p w14:paraId="0ADFF490" w14:textId="77777777" w:rsidR="00C53F67" w:rsidRPr="00C53F67" w:rsidRDefault="00C53F67" w:rsidP="00C53F67">
      <w:pPr>
        <w:pStyle w:val="Judul2"/>
        <w:numPr>
          <w:ilvl w:val="0"/>
          <w:numId w:val="0"/>
        </w:numPr>
        <w:rPr>
          <w:iCs w:val="0"/>
          <w:noProof w:val="0"/>
          <w:spacing w:val="-1"/>
          <w:lang w:val="id-ID"/>
        </w:rPr>
      </w:pPr>
      <w:r w:rsidRPr="00C53F67">
        <w:rPr>
          <w:iCs w:val="0"/>
          <w:noProof w:val="0"/>
          <w:spacing w:val="-1"/>
          <w:lang w:val="id-ID"/>
        </w:rPr>
        <w:t>Teknik Analisis Data</w:t>
      </w:r>
    </w:p>
    <w:p w14:paraId="7C319561" w14:textId="26C58C9E" w:rsidR="00C53F67" w:rsidRPr="00C53F67" w:rsidRDefault="00C53F67" w:rsidP="00C53F67">
      <w:pPr>
        <w:pStyle w:val="Judul2"/>
        <w:numPr>
          <w:ilvl w:val="0"/>
          <w:numId w:val="0"/>
        </w:numPr>
        <w:jc w:val="both"/>
        <w:rPr>
          <w:b w:val="0"/>
          <w:iCs w:val="0"/>
          <w:noProof w:val="0"/>
          <w:spacing w:val="-1"/>
          <w:lang w:val="id-ID"/>
        </w:rPr>
      </w:pPr>
      <w:r>
        <w:rPr>
          <w:b w:val="0"/>
          <w:iCs w:val="0"/>
          <w:noProof w:val="0"/>
          <w:spacing w:val="-1"/>
        </w:rPr>
        <w:tab/>
      </w:r>
      <w:r w:rsidRPr="00C53F67">
        <w:rPr>
          <w:b w:val="0"/>
          <w:iCs w:val="0"/>
          <w:noProof w:val="0"/>
          <w:spacing w:val="-1"/>
          <w:lang w:val="id-ID"/>
        </w:rPr>
        <w:t>Teknik analisis data merupakan pengolahan terhadap data-data yang telah dikumpulkan yaitu data primer dan sekunder yang didapat dari lokasi penelitian. Analisis yang digunakan pada penelitian ini, yaitu analisis mengenai produktivitas alat berat untuk pekerjaan galian dan timbunan dengan menggunakan perhitungan secara manual. Dari pengolahan data ini peneliti berharap dapat mengetahui produktivitas dari masing-masing alat berat. Adapun data yang akan di analisis dilokasi pen</w:t>
      </w:r>
      <w:r>
        <w:rPr>
          <w:b w:val="0"/>
          <w:iCs w:val="0"/>
          <w:noProof w:val="0"/>
          <w:spacing w:val="-1"/>
          <w:lang w:val="id-ID"/>
        </w:rPr>
        <w:t>elitian adalah sebagi berikut :</w:t>
      </w:r>
    </w:p>
    <w:p w14:paraId="153C9EC1" w14:textId="423A9681"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Spesifikasi dari masing-masing alat berat</w:t>
      </w:r>
    </w:p>
    <w:p w14:paraId="51A316F9" w14:textId="5F59C19E"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Jam operasional kerja</w:t>
      </w:r>
    </w:p>
    <w:p w14:paraId="78B52585" w14:textId="590486F5"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Jenis material yang ada dilokasi penelitian</w:t>
      </w:r>
    </w:p>
    <w:p w14:paraId="652DEEA3" w14:textId="6D4303EE"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Waktu per siklus</w:t>
      </w:r>
      <w:r>
        <w:rPr>
          <w:b w:val="0"/>
          <w:iCs w:val="0"/>
          <w:noProof w:val="0"/>
          <w:spacing w:val="-1"/>
          <w:lang w:val="id-ID"/>
        </w:rPr>
        <w:t xml:space="preserve"> dari masing- masing alat berat</w:t>
      </w:r>
    </w:p>
    <w:p w14:paraId="7757FEAA" w14:textId="2E28C29A"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Jarak angkut material (jarak dari tempat pemuatan material menuju tempat pembongkaran)</w:t>
      </w:r>
    </w:p>
    <w:p w14:paraId="05D1AD75" w14:textId="266F1C7F"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Produksi dari masing-masing alat berat per siklus dan dalam satu jam siklus, yang dihitung dalam satuan m3/jam)</w:t>
      </w:r>
    </w:p>
    <w:p w14:paraId="57F811FB" w14:textId="55CFAFBC"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Menghitung biaya operasional dan biaya penggunaan atau sewa alat berat menggunakan harga satuan yang ada dilokasi penelitian.</w:t>
      </w:r>
    </w:p>
    <w:p w14:paraId="62D6B807" w14:textId="0E015359" w:rsidR="00C53F67" w:rsidRPr="00C53F67" w:rsidRDefault="00C53F67" w:rsidP="00C53F67">
      <w:pPr>
        <w:pStyle w:val="Judul2"/>
        <w:numPr>
          <w:ilvl w:val="0"/>
          <w:numId w:val="34"/>
        </w:numPr>
        <w:jc w:val="both"/>
        <w:rPr>
          <w:b w:val="0"/>
          <w:iCs w:val="0"/>
          <w:noProof w:val="0"/>
          <w:spacing w:val="-1"/>
          <w:lang w:val="id-ID"/>
        </w:rPr>
      </w:pPr>
      <w:r w:rsidRPr="00C53F67">
        <w:rPr>
          <w:b w:val="0"/>
          <w:iCs w:val="0"/>
          <w:noProof w:val="0"/>
          <w:spacing w:val="-1"/>
          <w:lang w:val="id-ID"/>
        </w:rPr>
        <w:t>Melakukan perhitungan analisis lapangan dan 2 analisis alternatif untuk mencari waktu dan harga sewa alat berat yang terbaik atau paling ekonomis.</w:t>
      </w:r>
    </w:p>
    <w:p w14:paraId="5F2D33C6" w14:textId="77777777" w:rsidR="00C53F67" w:rsidRDefault="00C53F67" w:rsidP="00C53F67">
      <w:pPr>
        <w:pStyle w:val="Judul2"/>
        <w:numPr>
          <w:ilvl w:val="0"/>
          <w:numId w:val="35"/>
        </w:numPr>
        <w:jc w:val="both"/>
        <w:rPr>
          <w:b w:val="0"/>
          <w:iCs w:val="0"/>
          <w:noProof w:val="0"/>
          <w:spacing w:val="-1"/>
        </w:rPr>
      </w:pPr>
      <w:r w:rsidRPr="00C53F67">
        <w:rPr>
          <w:b w:val="0"/>
          <w:iCs w:val="0"/>
          <w:noProof w:val="0"/>
          <w:spacing w:val="-1"/>
          <w:lang w:val="id-ID"/>
        </w:rPr>
        <w:t>Analisis lapangan adalah perhitungan produktivitas alat berat deng</w:t>
      </w:r>
      <w:r>
        <w:rPr>
          <w:b w:val="0"/>
          <w:iCs w:val="0"/>
          <w:noProof w:val="0"/>
          <w:spacing w:val="-1"/>
          <w:lang w:val="id-ID"/>
        </w:rPr>
        <w:t>an jumlah, kombinasi, kapasitas</w:t>
      </w:r>
      <w:r>
        <w:rPr>
          <w:b w:val="0"/>
          <w:iCs w:val="0"/>
          <w:noProof w:val="0"/>
          <w:spacing w:val="-1"/>
        </w:rPr>
        <w:t xml:space="preserve"> </w:t>
      </w:r>
      <w:r w:rsidRPr="00C53F67">
        <w:rPr>
          <w:b w:val="0"/>
          <w:iCs w:val="0"/>
          <w:noProof w:val="0"/>
          <w:spacing w:val="-1"/>
          <w:lang w:val="id-ID"/>
        </w:rPr>
        <w:t>alat berat yang ada dilokasi penelitian, adapun alat berat dalam perhitungan lapangan adalah 2 unit Excavator dengan kapasitas 2,1 dan 0,8 m3, 2 Bulldozer kapasitas Blade 4,4 m3, 1 Vibratory Roller kapasitas 10,5 ton, 12 Dumptruck kapasitas 24 dan 30 m3.</w:t>
      </w:r>
    </w:p>
    <w:p w14:paraId="15D05613" w14:textId="0343AD3E" w:rsidR="00C53F67" w:rsidRPr="00C53F67" w:rsidRDefault="00C53F67" w:rsidP="00C53F67">
      <w:pPr>
        <w:pStyle w:val="Judul2"/>
        <w:numPr>
          <w:ilvl w:val="0"/>
          <w:numId w:val="35"/>
        </w:numPr>
        <w:jc w:val="both"/>
        <w:rPr>
          <w:b w:val="0"/>
          <w:iCs w:val="0"/>
          <w:noProof w:val="0"/>
          <w:spacing w:val="-1"/>
          <w:lang w:val="id-ID"/>
        </w:rPr>
      </w:pPr>
      <w:r w:rsidRPr="00C53F67">
        <w:rPr>
          <w:b w:val="0"/>
          <w:iCs w:val="0"/>
          <w:noProof w:val="0"/>
          <w:spacing w:val="-1"/>
          <w:lang w:val="id-ID"/>
        </w:rPr>
        <w:t>Analisis alternatif 1 adalah perhitungan produktivitas alat berat den</w:t>
      </w:r>
      <w:r>
        <w:rPr>
          <w:b w:val="0"/>
          <w:iCs w:val="0"/>
          <w:noProof w:val="0"/>
          <w:spacing w:val="-1"/>
          <w:lang w:val="id-ID"/>
        </w:rPr>
        <w:t>gan spesifikasi alat berat yang</w:t>
      </w:r>
      <w:r>
        <w:rPr>
          <w:b w:val="0"/>
          <w:iCs w:val="0"/>
          <w:noProof w:val="0"/>
          <w:spacing w:val="-1"/>
        </w:rPr>
        <w:t xml:space="preserve"> </w:t>
      </w:r>
      <w:r w:rsidRPr="00C53F67">
        <w:rPr>
          <w:b w:val="0"/>
          <w:iCs w:val="0"/>
          <w:noProof w:val="0"/>
          <w:spacing w:val="-1"/>
          <w:lang w:val="id-ID"/>
        </w:rPr>
        <w:t>digunakan sama dengan yang ada di lapangan, namun untuk jumlah unit dan kapasitas alat berat di kombinasikan yaitu, 2 unit Excavator kapasitas 2,1 m3 dan 10 unit Dumptruck kapasitas 24 m3. Untuk Vibratory Roller dan Bulldozer kapasitas dan jumlah unit sama dengan analisis lapanga</w:t>
      </w:r>
      <w:r>
        <w:rPr>
          <w:b w:val="0"/>
          <w:iCs w:val="0"/>
          <w:noProof w:val="0"/>
          <w:spacing w:val="-1"/>
          <w:lang w:val="id-ID"/>
        </w:rPr>
        <w:t>n.</w:t>
      </w:r>
    </w:p>
    <w:p w14:paraId="2B0F411F" w14:textId="7482D65E" w:rsidR="00C53F67" w:rsidRDefault="00C53F67" w:rsidP="00C53F67">
      <w:pPr>
        <w:pStyle w:val="Judul2"/>
        <w:numPr>
          <w:ilvl w:val="0"/>
          <w:numId w:val="35"/>
        </w:numPr>
        <w:jc w:val="both"/>
        <w:rPr>
          <w:b w:val="0"/>
          <w:iCs w:val="0"/>
          <w:noProof w:val="0"/>
          <w:spacing w:val="-1"/>
        </w:rPr>
      </w:pPr>
      <w:r w:rsidRPr="00C53F67">
        <w:rPr>
          <w:b w:val="0"/>
          <w:iCs w:val="0"/>
          <w:noProof w:val="0"/>
          <w:spacing w:val="-1"/>
          <w:lang w:val="id-ID"/>
        </w:rPr>
        <w:t>Analisis alternatif 2 adalah perhitungan produktivitas alat berat dengan spesifikasi alat berat yang digunakan sama dengan yang ada di lapangan, namun untuk jumlah unit dan kapasitas alat berat di kombinasikan yaitu, 2 unit Excavator kapasitas 0,8 m3 dan 10 unit Dumptruck kapasitas 30 m3. Untuk Vibratory Roller dan Bulldozer kapasitas dan jumlah unit sama dengan analisis lapangan.</w:t>
      </w:r>
    </w:p>
    <w:p w14:paraId="19379026" w14:textId="77777777" w:rsidR="00B12B71" w:rsidRPr="00B12B71" w:rsidRDefault="00B12B71" w:rsidP="00B12B71"/>
    <w:p w14:paraId="18797A6F" w14:textId="77777777" w:rsidR="00C53F67" w:rsidRPr="00B12B71" w:rsidRDefault="00C53F67" w:rsidP="00B12B71">
      <w:pPr>
        <w:pStyle w:val="Judul1"/>
        <w:numPr>
          <w:ilvl w:val="0"/>
          <w:numId w:val="10"/>
        </w:numPr>
        <w:rPr>
          <w:b w:val="0"/>
        </w:rPr>
      </w:pPr>
      <w:r w:rsidRPr="00B12B71">
        <w:rPr>
          <w:b w:val="0"/>
        </w:rPr>
        <w:lastRenderedPageBreak/>
        <w:t>Pengolahan dan analisa data</w:t>
      </w:r>
    </w:p>
    <w:p w14:paraId="71170E6D" w14:textId="77777777" w:rsidR="00C53F67" w:rsidRPr="00B12B71" w:rsidRDefault="00C53F67" w:rsidP="00B12B71">
      <w:pPr>
        <w:pStyle w:val="Judul1"/>
        <w:rPr>
          <w:b w:val="0"/>
        </w:rPr>
      </w:pPr>
      <w:r w:rsidRPr="00B12B71">
        <w:rPr>
          <w:b w:val="0"/>
        </w:rPr>
        <w:t xml:space="preserve">Produktivitas dan Durasi Pekerjaan </w:t>
      </w:r>
    </w:p>
    <w:p w14:paraId="40BDCA62" w14:textId="4C09E393" w:rsidR="00A42FA9" w:rsidRPr="00B12B71" w:rsidRDefault="00C53F67" w:rsidP="00B12B71">
      <w:pPr>
        <w:pStyle w:val="Judul1"/>
        <w:rPr>
          <w:b w:val="0"/>
        </w:rPr>
      </w:pPr>
      <w:r w:rsidRPr="00B12B71">
        <w:rPr>
          <w:b w:val="0"/>
        </w:rPr>
        <w:t>Dalam menentukan durasi suatu pekerjaan maka hal—hal yang perlu diketahui adalah volemu pekerjaan dan produktivitas alat tersebut.</w:t>
      </w:r>
    </w:p>
    <w:p w14:paraId="326C4D4E" w14:textId="77777777" w:rsidR="00A42FA9" w:rsidRPr="00B12B71" w:rsidRDefault="00A42FA9" w:rsidP="00C53F67">
      <w:pPr>
        <w:rPr>
          <w:lang w:val="en-GB"/>
        </w:rPr>
      </w:pPr>
    </w:p>
    <w:p w14:paraId="1162EEEA" w14:textId="62082FA2" w:rsidR="00C53F67" w:rsidRPr="00B12B71" w:rsidRDefault="00C53F67" w:rsidP="00C53F67">
      <w:pPr>
        <w:rPr>
          <w:lang w:val="en-GB"/>
        </w:rPr>
      </w:pPr>
      <w:r w:rsidRPr="00B12B71">
        <w:rPr>
          <w:rFonts w:ascii="Times New Roman" w:eastAsia="Times New Roman" w:hAnsi="Times New Roman"/>
          <w:noProof/>
        </w:rPr>
        <w:drawing>
          <wp:anchor distT="0" distB="0" distL="0" distR="0" simplePos="0" relativeHeight="251661312" behindDoc="0" locked="0" layoutInCell="1" allowOverlap="1" wp14:anchorId="6F18370F" wp14:editId="0F053928">
            <wp:simplePos x="0" y="0"/>
            <wp:positionH relativeFrom="page">
              <wp:posOffset>3067050</wp:posOffset>
            </wp:positionH>
            <wp:positionV relativeFrom="paragraph">
              <wp:posOffset>245110</wp:posOffset>
            </wp:positionV>
            <wp:extent cx="1938655" cy="249935"/>
            <wp:effectExtent l="0" t="0" r="0" b="0"/>
            <wp:wrapTopAndBottom/>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5" cstate="print"/>
                    <a:stretch>
                      <a:fillRect/>
                    </a:stretch>
                  </pic:blipFill>
                  <pic:spPr>
                    <a:xfrm>
                      <a:off x="0" y="0"/>
                      <a:ext cx="1938655" cy="249935"/>
                    </a:xfrm>
                    <a:prstGeom prst="rect">
                      <a:avLst/>
                    </a:prstGeom>
                  </pic:spPr>
                </pic:pic>
              </a:graphicData>
            </a:graphic>
          </wp:anchor>
        </w:drawing>
      </w:r>
    </w:p>
    <w:p w14:paraId="7FDE6713" w14:textId="04B29A29" w:rsidR="00A42FA9" w:rsidRPr="00B12B71" w:rsidRDefault="00A42FA9" w:rsidP="00B12B71">
      <w:pPr>
        <w:pStyle w:val="Judul1"/>
        <w:rPr>
          <w:b w:val="0"/>
        </w:rPr>
      </w:pPr>
      <w:r w:rsidRPr="00B12B71">
        <w:rPr>
          <w:b w:val="0"/>
        </w:rPr>
        <w:t>Umunya waktu siklus alat ditetapkan dalam menit sedangkan produktivitas alat dihitung dalam produksi/ jam. Jika factor efisiensi alat dimasukkan, maka rumus di atas menjadi :</w:t>
      </w:r>
    </w:p>
    <w:p w14:paraId="72BF1045" w14:textId="77777777" w:rsidR="00A42FA9" w:rsidRPr="00B12B71" w:rsidRDefault="00A42FA9" w:rsidP="00A42FA9"/>
    <w:p w14:paraId="7E5509C0" w14:textId="1828EE50" w:rsidR="00A42FA9" w:rsidRPr="00B12B71" w:rsidRDefault="00A42FA9" w:rsidP="00A42FA9">
      <w:pPr>
        <w:jc w:val="center"/>
      </w:pPr>
      <w:r w:rsidRPr="00B12B71">
        <w:rPr>
          <w:noProof/>
        </w:rPr>
        <w:drawing>
          <wp:inline distT="0" distB="0" distL="0" distR="0" wp14:anchorId="04B915E9" wp14:editId="0EBD8877">
            <wp:extent cx="2481580" cy="2197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1580" cy="219710"/>
                    </a:xfrm>
                    <a:prstGeom prst="rect">
                      <a:avLst/>
                    </a:prstGeom>
                    <a:noFill/>
                  </pic:spPr>
                </pic:pic>
              </a:graphicData>
            </a:graphic>
          </wp:inline>
        </w:drawing>
      </w:r>
    </w:p>
    <w:p w14:paraId="5EECEF7C" w14:textId="0B151ABC" w:rsidR="00A42FA9" w:rsidRPr="00B12B71" w:rsidRDefault="00A42FA9" w:rsidP="00B12B71">
      <w:pPr>
        <w:pStyle w:val="Judul1"/>
        <w:rPr>
          <w:b w:val="0"/>
        </w:rPr>
      </w:pPr>
      <w:r w:rsidRPr="00B12B71">
        <w:rPr>
          <w:b w:val="0"/>
        </w:rPr>
        <w:t>Pada umunya dalam suatu pekerjaan terdapat lebih dari satu jenis alat yang dipakai. Jumlah alat perlu diperhitungkan untuk mempersingkat durasi pekerjaan, salah satu cara menghitung jumlah alat berat adalah sebagai berikut :</w:t>
      </w:r>
    </w:p>
    <w:p w14:paraId="0A8952A0" w14:textId="77777777" w:rsidR="00A42FA9" w:rsidRPr="00B12B71" w:rsidRDefault="00A42FA9" w:rsidP="00A42FA9"/>
    <w:p w14:paraId="6FEEFF9D" w14:textId="5BB18A60" w:rsidR="00A42FA9" w:rsidRPr="00B12B71" w:rsidRDefault="00A42FA9" w:rsidP="00A42FA9">
      <w:pPr>
        <w:jc w:val="center"/>
      </w:pPr>
      <w:r w:rsidRPr="00B12B71">
        <w:rPr>
          <w:noProof/>
        </w:rPr>
        <w:drawing>
          <wp:inline distT="0" distB="0" distL="0" distR="0" wp14:anchorId="13CE04A0" wp14:editId="32074367">
            <wp:extent cx="2383790" cy="231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3790" cy="231775"/>
                    </a:xfrm>
                    <a:prstGeom prst="rect">
                      <a:avLst/>
                    </a:prstGeom>
                    <a:noFill/>
                  </pic:spPr>
                </pic:pic>
              </a:graphicData>
            </a:graphic>
          </wp:inline>
        </w:drawing>
      </w:r>
    </w:p>
    <w:p w14:paraId="513371AE" w14:textId="3306128C" w:rsidR="00A42FA9" w:rsidRPr="00B12B71" w:rsidRDefault="00A42FA9" w:rsidP="00B12B71">
      <w:pPr>
        <w:pStyle w:val="Judul1"/>
        <w:rPr>
          <w:b w:val="0"/>
        </w:rPr>
      </w:pPr>
      <w:r w:rsidRPr="00B12B71">
        <w:rPr>
          <w:b w:val="0"/>
        </w:rPr>
        <w:t>Setelah jumlah masing-masing alat diketahui maka selanjutnya perlu dihitung durasi pekerjaan alat-alat tersebut, salah satu caranya dengan menentukan berapa produktivitas total alat setelah dikalikan jumlahnya, dengan menggunakan produktivitas total terkecil maka lama pekerjaan dapat dicari dengan menggunakan rumus:</w:t>
      </w:r>
    </w:p>
    <w:p w14:paraId="59E9D57B" w14:textId="5FCEAD31" w:rsidR="00A42FA9" w:rsidRPr="00B12B71" w:rsidRDefault="00A42FA9" w:rsidP="00A42FA9">
      <w:pPr>
        <w:jc w:val="center"/>
      </w:pPr>
      <w:r w:rsidRPr="00B12B71">
        <w:rPr>
          <w:noProof/>
        </w:rPr>
        <w:drawing>
          <wp:inline distT="0" distB="0" distL="0" distR="0" wp14:anchorId="1FA698B1" wp14:editId="398C8B74">
            <wp:extent cx="2200910" cy="243840"/>
            <wp:effectExtent l="0" t="0" r="889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0910" cy="243840"/>
                    </a:xfrm>
                    <a:prstGeom prst="rect">
                      <a:avLst/>
                    </a:prstGeom>
                    <a:noFill/>
                  </pic:spPr>
                </pic:pic>
              </a:graphicData>
            </a:graphic>
          </wp:inline>
        </w:drawing>
      </w:r>
    </w:p>
    <w:p w14:paraId="12CFE16A" w14:textId="77777777" w:rsidR="00A42FA9" w:rsidRPr="00B12B71" w:rsidRDefault="00A42FA9" w:rsidP="00B12B71">
      <w:pPr>
        <w:pStyle w:val="Judul1"/>
        <w:rPr>
          <w:b w:val="0"/>
        </w:rPr>
      </w:pPr>
      <w:r w:rsidRPr="00B12B71">
        <w:rPr>
          <w:b w:val="0"/>
        </w:rPr>
        <w:lastRenderedPageBreak/>
        <w:t>Alat Gali (Excavator)</w:t>
      </w:r>
    </w:p>
    <w:p w14:paraId="54D98F11" w14:textId="4C0749B1" w:rsidR="00A42FA9" w:rsidRPr="00B12B71" w:rsidRDefault="00A42FA9" w:rsidP="00B12B71">
      <w:pPr>
        <w:pStyle w:val="Judul1"/>
        <w:rPr>
          <w:b w:val="0"/>
          <w:lang w:val="id-ID"/>
        </w:rPr>
      </w:pPr>
      <w:r w:rsidRPr="00B12B71">
        <w:rPr>
          <w:b w:val="0"/>
        </w:rPr>
        <w:t>Excavator adalah alat berat yang terdiri dari lengan (arm), Boom (bahu) serta Buckhet (alat keruk) Dab digerakan oleh tenaga Hidrolis yang dimotori dengan mesin dan berada diatas roda rantai (Trackshoe). xcavator digunakan untuk menggali material yang letaknya diatas permukaan di mana alat tersebut berada. Alat ini mempunyai kemampuan untuk menggali material yang keras dan lunak. Pengoperasian Backhoe umunya penggalian saluran, terowongan atau basement. Backhoeterdiri dari enam bagian utama, yaitu struktur atas yang dapat berputar, Boom, lengan (arm), Bucket, Slewing Ring, dan struktur bawah. (susy fatena rostiyanti, 2008:93) Produksi Excavator dapat dihitung dengan menggunakan persamaan (Rochmanhadi 1985:28).</w:t>
      </w:r>
    </w:p>
    <w:p w14:paraId="0DB16213" w14:textId="3FF2D500" w:rsidR="00A42FA9" w:rsidRPr="00B12B71" w:rsidRDefault="00A42FA9" w:rsidP="00A42FA9">
      <w:r w:rsidRPr="00B12B71">
        <w:rPr>
          <w:noProof/>
        </w:rPr>
        <w:drawing>
          <wp:inline distT="0" distB="0" distL="0" distR="0" wp14:anchorId="72D46FE6" wp14:editId="19639531">
            <wp:extent cx="5200650" cy="2705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6461" cy="2708123"/>
                    </a:xfrm>
                    <a:prstGeom prst="rect">
                      <a:avLst/>
                    </a:prstGeom>
                    <a:noFill/>
                  </pic:spPr>
                </pic:pic>
              </a:graphicData>
            </a:graphic>
          </wp:inline>
        </w:drawing>
      </w:r>
    </w:p>
    <w:p w14:paraId="2BB3A419" w14:textId="77777777" w:rsidR="00A42FA9" w:rsidRPr="00B12B71" w:rsidRDefault="00A42FA9" w:rsidP="00B12B71">
      <w:pPr>
        <w:pStyle w:val="Judul1"/>
        <w:rPr>
          <w:b w:val="0"/>
        </w:rPr>
      </w:pPr>
      <w:r w:rsidRPr="00B12B71">
        <w:rPr>
          <w:b w:val="0"/>
        </w:rPr>
        <w:t>Dozer (Bulldozer)</w:t>
      </w:r>
    </w:p>
    <w:p w14:paraId="1C5F29CE" w14:textId="25AB2102" w:rsidR="00A42FA9" w:rsidRPr="00B12B71" w:rsidRDefault="00A42FA9" w:rsidP="00B12B71">
      <w:pPr>
        <w:pStyle w:val="Judul1"/>
        <w:rPr>
          <w:b w:val="0"/>
        </w:rPr>
      </w:pPr>
      <w:r w:rsidRPr="00B12B71">
        <w:rPr>
          <w:b w:val="0"/>
        </w:rPr>
        <w:t>Dozeratau Bulldozermerupakan traktor yang dipasangkan pisau atau Blade di bagian depanya. Pisau berfungsi untuk mendorong, atau memotong material yang ada di depanya, jenis pekerjaan yang biasanya menggunakan Dozer atau Buldozer. Produksi Buldozer perjam dapat dihitung dengan menggunakan persamaan sebagi berikut. (Rochmanhadi 1985:17)</w:t>
      </w:r>
    </w:p>
    <w:p w14:paraId="0E09E74F" w14:textId="77777777" w:rsidR="00A42FA9" w:rsidRPr="00B12B71" w:rsidRDefault="00A42FA9" w:rsidP="00A42FA9"/>
    <w:p w14:paraId="55C12BC6" w14:textId="6BEC06D2" w:rsidR="00A42FA9" w:rsidRPr="00B12B71" w:rsidRDefault="00A42FA9" w:rsidP="00A42FA9">
      <w:r w:rsidRPr="00B12B71">
        <w:rPr>
          <w:noProof/>
        </w:rPr>
        <w:drawing>
          <wp:inline distT="0" distB="0" distL="0" distR="0" wp14:anchorId="51AC111E" wp14:editId="0E31229F">
            <wp:extent cx="5019675" cy="18478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6013" cy="1850183"/>
                    </a:xfrm>
                    <a:prstGeom prst="rect">
                      <a:avLst/>
                    </a:prstGeom>
                    <a:noFill/>
                  </pic:spPr>
                </pic:pic>
              </a:graphicData>
            </a:graphic>
          </wp:inline>
        </w:drawing>
      </w:r>
    </w:p>
    <w:p w14:paraId="2CFB885C" w14:textId="77777777" w:rsidR="00A42FA9" w:rsidRPr="00B12B71" w:rsidRDefault="00A42FA9" w:rsidP="00A42FA9"/>
    <w:p w14:paraId="48AAEFE9" w14:textId="77777777" w:rsidR="00A42FA9" w:rsidRPr="00B12B71" w:rsidRDefault="00A42FA9" w:rsidP="00A42FA9"/>
    <w:p w14:paraId="5F829BAF" w14:textId="77777777" w:rsidR="00A42FA9" w:rsidRPr="00B12B71" w:rsidRDefault="00A42FA9" w:rsidP="00B12B71">
      <w:pPr>
        <w:pStyle w:val="Judul1"/>
        <w:rPr>
          <w:b w:val="0"/>
        </w:rPr>
      </w:pPr>
      <w:r w:rsidRPr="00B12B71">
        <w:rPr>
          <w:b w:val="0"/>
        </w:rPr>
        <w:lastRenderedPageBreak/>
        <w:t>Vibratory Roller</w:t>
      </w:r>
    </w:p>
    <w:p w14:paraId="60C2AA37" w14:textId="309B6C61" w:rsidR="00A42FA9" w:rsidRPr="00B12B71" w:rsidRDefault="00A42FA9" w:rsidP="00B12B71">
      <w:pPr>
        <w:pStyle w:val="Judul1"/>
        <w:rPr>
          <w:b w:val="0"/>
        </w:rPr>
      </w:pPr>
      <w:r w:rsidRPr="00B12B71">
        <w:rPr>
          <w:b w:val="0"/>
        </w:rPr>
        <w:t>Vibratory Roller (penggilas getar) mempunyai     efesiensi      pemadatan yang sangat baik. Alat ini memungkinkan digunakan secara luas dalam tiap jenis pekerjaan pemadatan. Efek yang diakibatkan oleh Vibratory Rolleradalah gaya dinamis terhadap tanah. Butir-butir tanah cenderung mengisi bagian-bagian kosong yang terdapat di antara butir- butirnya. Sehingga akibat getaran ini tanah menjadi padat dengan susunan yang lebih kompak (Tenrisukki, 2003). Menghitung produktivitas dalam volume tanah yang dipadatkan menggunakan rumus berikut :</w:t>
      </w:r>
    </w:p>
    <w:p w14:paraId="2CCFCC68" w14:textId="77777777" w:rsidR="00A42FA9" w:rsidRPr="00A42FA9" w:rsidRDefault="00A42FA9" w:rsidP="00A42FA9"/>
    <w:p w14:paraId="7A1CA2A3" w14:textId="18F85123" w:rsidR="00A42FA9" w:rsidRDefault="00A42FA9" w:rsidP="00A42FA9">
      <w:r>
        <w:rPr>
          <w:noProof/>
        </w:rPr>
        <w:drawing>
          <wp:inline distT="0" distB="0" distL="0" distR="0" wp14:anchorId="4E8E8009" wp14:editId="71503360">
            <wp:extent cx="4772025" cy="2095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2025" cy="2095500"/>
                    </a:xfrm>
                    <a:prstGeom prst="rect">
                      <a:avLst/>
                    </a:prstGeom>
                    <a:noFill/>
                  </pic:spPr>
                </pic:pic>
              </a:graphicData>
            </a:graphic>
          </wp:inline>
        </w:drawing>
      </w:r>
    </w:p>
    <w:p w14:paraId="3AE1863A" w14:textId="233FBCF2" w:rsidR="00A42FA9" w:rsidRDefault="00A42FA9" w:rsidP="00A42FA9">
      <w:r w:rsidRPr="00A42FA9">
        <w:rPr>
          <w:rFonts w:asciiTheme="majorBidi" w:eastAsia="MS Mincho" w:hAnsiTheme="majorBidi"/>
          <w:noProof/>
          <w:lang w:val="id-ID"/>
        </w:rPr>
        <w:t>Menghitung</w:t>
      </w:r>
      <w:r w:rsidRPr="00A42FA9">
        <w:rPr>
          <w:rFonts w:asciiTheme="majorBidi" w:eastAsia="MS Mincho" w:hAnsiTheme="majorBidi"/>
          <w:noProof/>
          <w:lang w:val="id-ID"/>
        </w:rPr>
        <w:tab/>
      </w:r>
      <w:r>
        <w:rPr>
          <w:rFonts w:asciiTheme="majorBidi" w:eastAsia="MS Mincho" w:hAnsiTheme="majorBidi"/>
          <w:noProof/>
        </w:rPr>
        <w:t xml:space="preserve"> </w:t>
      </w:r>
      <w:r w:rsidRPr="00A42FA9">
        <w:rPr>
          <w:rFonts w:asciiTheme="majorBidi" w:eastAsia="MS Mincho" w:hAnsiTheme="majorBidi"/>
          <w:noProof/>
          <w:lang w:val="id-ID"/>
        </w:rPr>
        <w:t>produktivitas</w:t>
      </w:r>
      <w:r w:rsidRPr="00A42FA9">
        <w:rPr>
          <w:rFonts w:asciiTheme="majorBidi" w:eastAsia="MS Mincho" w:hAnsiTheme="majorBidi"/>
          <w:noProof/>
          <w:lang w:val="id-ID"/>
        </w:rPr>
        <w:tab/>
        <w:t>dalam</w:t>
      </w:r>
      <w:r w:rsidRPr="00A42FA9">
        <w:rPr>
          <w:rFonts w:asciiTheme="majorBidi" w:eastAsia="MS Mincho" w:hAnsiTheme="majorBidi"/>
          <w:noProof/>
          <w:lang w:val="id-ID"/>
        </w:rPr>
        <w:tab/>
        <w:t>satuan</w:t>
      </w:r>
      <w:r w:rsidRPr="00A42FA9">
        <w:rPr>
          <w:rFonts w:asciiTheme="majorBidi" w:eastAsia="MS Mincho" w:hAnsiTheme="majorBidi"/>
          <w:noProof/>
          <w:lang w:val="id-ID"/>
        </w:rPr>
        <w:tab/>
        <w:t>luas</w:t>
      </w:r>
      <w:r w:rsidRPr="00A42FA9">
        <w:rPr>
          <w:rFonts w:asciiTheme="majorBidi" w:eastAsia="MS Mincho" w:hAnsiTheme="majorBidi"/>
          <w:noProof/>
          <w:lang w:val="id-ID"/>
        </w:rPr>
        <w:tab/>
        <w:t>menngunakan</w:t>
      </w:r>
      <w:r w:rsidRPr="00A42FA9">
        <w:rPr>
          <w:rFonts w:asciiTheme="majorBidi" w:eastAsia="MS Mincho" w:hAnsiTheme="majorBidi"/>
          <w:noProof/>
          <w:lang w:val="id-ID"/>
        </w:rPr>
        <w:tab/>
        <w:t>rumus</w:t>
      </w:r>
      <w:r w:rsidRPr="00A42FA9">
        <w:rPr>
          <w:rFonts w:asciiTheme="majorBidi" w:eastAsia="MS Mincho" w:hAnsiTheme="majorBidi"/>
          <w:noProof/>
          <w:lang w:val="id-ID"/>
        </w:rPr>
        <w:tab/>
        <w:t>sebagai</w:t>
      </w:r>
      <w:r w:rsidRPr="00A42FA9">
        <w:rPr>
          <w:rFonts w:asciiTheme="majorBidi" w:eastAsia="MS Mincho" w:hAnsiTheme="majorBidi"/>
          <w:noProof/>
          <w:lang w:val="id-ID"/>
        </w:rPr>
        <w:tab/>
        <w:t>berikut (Rochmanhadi,</w:t>
      </w:r>
      <w:r w:rsidRPr="00A42FA9">
        <w:t xml:space="preserve"> 1985: 58) :</w:t>
      </w:r>
    </w:p>
    <w:p w14:paraId="7F16D853" w14:textId="322E154A" w:rsidR="00A42FA9" w:rsidRDefault="00A42FA9" w:rsidP="00A42FA9">
      <w:r>
        <w:rPr>
          <w:noProof/>
        </w:rPr>
        <w:drawing>
          <wp:inline distT="0" distB="0" distL="0" distR="0" wp14:anchorId="756B8128" wp14:editId="5C1B7509">
            <wp:extent cx="4829175" cy="914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5029" cy="915508"/>
                    </a:xfrm>
                    <a:prstGeom prst="rect">
                      <a:avLst/>
                    </a:prstGeom>
                    <a:noFill/>
                  </pic:spPr>
                </pic:pic>
              </a:graphicData>
            </a:graphic>
          </wp:inline>
        </w:drawing>
      </w:r>
    </w:p>
    <w:p w14:paraId="454F4005" w14:textId="77777777" w:rsidR="00A42FA9" w:rsidRPr="00A42FA9" w:rsidRDefault="00A42FA9" w:rsidP="00A42FA9">
      <w:pPr>
        <w:rPr>
          <w:rFonts w:asciiTheme="majorBidi" w:eastAsia="MS Mincho" w:hAnsiTheme="majorBidi"/>
          <w:noProof/>
          <w:lang w:val="id-ID"/>
        </w:rPr>
      </w:pPr>
      <w:r w:rsidRPr="00A42FA9">
        <w:rPr>
          <w:rFonts w:asciiTheme="majorBidi" w:eastAsia="MS Mincho" w:hAnsiTheme="majorBidi"/>
          <w:noProof/>
          <w:lang w:val="id-ID"/>
        </w:rPr>
        <w:t>Dumptruck</w:t>
      </w:r>
    </w:p>
    <w:p w14:paraId="2465BD8D" w14:textId="0C57E6D9" w:rsidR="00A42FA9" w:rsidRDefault="00A42FA9" w:rsidP="00A42FA9">
      <w:pPr>
        <w:rPr>
          <w:rFonts w:asciiTheme="majorBidi" w:eastAsia="MS Mincho" w:hAnsiTheme="majorBidi"/>
          <w:noProof/>
        </w:rPr>
      </w:pPr>
      <w:r w:rsidRPr="00A42FA9">
        <w:rPr>
          <w:rFonts w:asciiTheme="majorBidi" w:eastAsia="MS Mincho" w:hAnsiTheme="majorBidi"/>
          <w:noProof/>
          <w:lang w:val="id-ID"/>
        </w:rPr>
        <w:t>Dumptruck adalah alat pengangkut yang dapat berkecepatan tinggi ketika melaju di jalan raya. Dumptruck dapat juga mempunyai kapasitas yang besar dengan biaya per-unit volume rendah. Dumptruck juga mempunyai fleksibilitas tinggi dalam kapasitas angkut, karena jumlah truk dapat disesuaikan dengan kebutuhan proyek.</w:t>
      </w:r>
    </w:p>
    <w:p w14:paraId="6433A9CC" w14:textId="2380A23F" w:rsidR="00A42FA9" w:rsidRDefault="00A42FA9" w:rsidP="00A42FA9">
      <w:pPr>
        <w:rPr>
          <w:rFonts w:asciiTheme="majorBidi" w:eastAsia="MS Mincho" w:hAnsiTheme="majorBidi"/>
          <w:noProof/>
        </w:rPr>
      </w:pPr>
      <w:r>
        <w:rPr>
          <w:rFonts w:asciiTheme="majorBidi" w:eastAsia="MS Mincho" w:hAnsiTheme="majorBidi"/>
          <w:noProof/>
        </w:rPr>
        <w:drawing>
          <wp:inline distT="0" distB="0" distL="0" distR="0" wp14:anchorId="0593EF62" wp14:editId="73478E3C">
            <wp:extent cx="4772025" cy="262661"/>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4655" cy="262255"/>
                    </a:xfrm>
                    <a:prstGeom prst="rect">
                      <a:avLst/>
                    </a:prstGeom>
                    <a:noFill/>
                  </pic:spPr>
                </pic:pic>
              </a:graphicData>
            </a:graphic>
          </wp:inline>
        </w:drawing>
      </w:r>
    </w:p>
    <w:p w14:paraId="1B289593" w14:textId="1BFA4BF8" w:rsidR="00A42FA9" w:rsidRDefault="00A42FA9" w:rsidP="00A42FA9">
      <w:pPr>
        <w:rPr>
          <w:rFonts w:asciiTheme="majorBidi" w:eastAsia="MS Mincho" w:hAnsiTheme="majorBidi"/>
          <w:noProof/>
        </w:rPr>
      </w:pPr>
      <w:r w:rsidRPr="00A42FA9">
        <w:rPr>
          <w:rFonts w:asciiTheme="majorBidi" w:eastAsia="MS Mincho" w:hAnsiTheme="majorBidi"/>
          <w:noProof/>
        </w:rPr>
        <w:t>Produksi per siklus Dumptruck dapat dihitung dengan rumus sebagai berikut :</w:t>
      </w:r>
    </w:p>
    <w:p w14:paraId="19E91397" w14:textId="76F8C663" w:rsidR="00A42FA9" w:rsidRDefault="00A42FA9" w:rsidP="00A42FA9">
      <w:pPr>
        <w:rPr>
          <w:rFonts w:asciiTheme="majorBidi" w:eastAsia="MS Mincho" w:hAnsiTheme="majorBidi"/>
          <w:noProof/>
        </w:rPr>
      </w:pPr>
      <w:r>
        <w:rPr>
          <w:rFonts w:asciiTheme="majorBidi" w:eastAsia="MS Mincho" w:hAnsiTheme="majorBidi"/>
          <w:noProof/>
        </w:rPr>
        <w:drawing>
          <wp:inline distT="0" distB="0" distL="0" distR="0" wp14:anchorId="16EE5F78" wp14:editId="01F84160">
            <wp:extent cx="3886200" cy="933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9753" cy="939107"/>
                    </a:xfrm>
                    <a:prstGeom prst="rect">
                      <a:avLst/>
                    </a:prstGeom>
                    <a:noFill/>
                  </pic:spPr>
                </pic:pic>
              </a:graphicData>
            </a:graphic>
          </wp:inline>
        </w:drawing>
      </w:r>
    </w:p>
    <w:p w14:paraId="58C8D4CF" w14:textId="77777777" w:rsidR="00A42FA9" w:rsidRPr="00A42FA9" w:rsidRDefault="00A42FA9" w:rsidP="00A42FA9">
      <w:pPr>
        <w:rPr>
          <w:rFonts w:asciiTheme="majorBidi" w:eastAsia="MS Mincho" w:hAnsiTheme="majorBidi"/>
          <w:noProof/>
          <w:lang w:val="id-ID"/>
        </w:rPr>
      </w:pPr>
      <w:r w:rsidRPr="00A42FA9">
        <w:rPr>
          <w:rFonts w:asciiTheme="majorBidi" w:eastAsia="MS Mincho" w:hAnsiTheme="majorBidi"/>
          <w:noProof/>
          <w:lang w:val="id-ID"/>
        </w:rPr>
        <w:t>Kapasitas Produksi</w:t>
      </w:r>
    </w:p>
    <w:p w14:paraId="2BF0AF02" w14:textId="2B98EE94" w:rsidR="00A42FA9" w:rsidRDefault="00A42FA9" w:rsidP="00A42FA9">
      <w:pPr>
        <w:rPr>
          <w:rFonts w:asciiTheme="majorBidi" w:eastAsia="MS Mincho" w:hAnsiTheme="majorBidi"/>
          <w:noProof/>
        </w:rPr>
      </w:pPr>
      <w:r w:rsidRPr="00A42FA9">
        <w:rPr>
          <w:rFonts w:asciiTheme="majorBidi" w:eastAsia="MS Mincho" w:hAnsiTheme="majorBidi"/>
          <w:noProof/>
          <w:lang w:val="id-ID"/>
        </w:rPr>
        <w:lastRenderedPageBreak/>
        <w:t>Kapasitas produksi alat berat pada umumnya dinyatakan dalam m3 jam. Produksi didasarkan pada pelaksanaan volume yang dikerjakan tiap siklus waktu dan jumlah siklus satu jam (Rochmanhadi 1985).</w:t>
      </w:r>
    </w:p>
    <w:p w14:paraId="36AFBA06" w14:textId="0DC2979B" w:rsidR="00A42FA9" w:rsidRDefault="00A42FA9" w:rsidP="00A42FA9">
      <w:pPr>
        <w:rPr>
          <w:rFonts w:asciiTheme="majorBidi" w:eastAsia="MS Mincho" w:hAnsiTheme="majorBidi"/>
          <w:noProof/>
        </w:rPr>
      </w:pPr>
      <w:r>
        <w:rPr>
          <w:rFonts w:asciiTheme="majorBidi" w:eastAsia="MS Mincho" w:hAnsiTheme="majorBidi"/>
          <w:noProof/>
        </w:rPr>
        <w:drawing>
          <wp:inline distT="0" distB="0" distL="0" distR="0" wp14:anchorId="072A494C" wp14:editId="1775CCDD">
            <wp:extent cx="5172075" cy="1103630"/>
            <wp:effectExtent l="0" t="0" r="952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2075" cy="1103630"/>
                    </a:xfrm>
                    <a:prstGeom prst="rect">
                      <a:avLst/>
                    </a:prstGeom>
                    <a:noFill/>
                  </pic:spPr>
                </pic:pic>
              </a:graphicData>
            </a:graphic>
          </wp:inline>
        </w:drawing>
      </w:r>
    </w:p>
    <w:p w14:paraId="1D40EE23" w14:textId="77777777" w:rsidR="00A42FA9" w:rsidRPr="00A42FA9" w:rsidRDefault="00A42FA9" w:rsidP="00A42FA9">
      <w:pPr>
        <w:rPr>
          <w:rFonts w:asciiTheme="majorBidi" w:eastAsia="MS Mincho" w:hAnsiTheme="majorBidi"/>
          <w:noProof/>
        </w:rPr>
      </w:pPr>
    </w:p>
    <w:p w14:paraId="6B58F44F" w14:textId="12253785" w:rsidR="00ED61F6" w:rsidRPr="00B12B71" w:rsidRDefault="00A42FA9" w:rsidP="00B12B71">
      <w:pPr>
        <w:pStyle w:val="Judul1"/>
      </w:pPr>
      <w:r w:rsidRPr="00B12B71">
        <w:t>4.</w:t>
      </w:r>
      <w:r w:rsidR="000E2AA8" w:rsidRPr="00B12B71">
        <w:t>Hasil dan Pembahasan</w:t>
      </w:r>
    </w:p>
    <w:p w14:paraId="2CA5D1FB" w14:textId="745A6EE1" w:rsidR="00476629" w:rsidRPr="00476629" w:rsidRDefault="00476629" w:rsidP="00B12B71">
      <w:pPr>
        <w:rPr>
          <w:rFonts w:asciiTheme="majorBidi" w:eastAsia="MS Mincho" w:hAnsiTheme="majorBidi"/>
          <w:noProof/>
          <w:lang w:val="id-ID"/>
        </w:rPr>
      </w:pPr>
      <w:r w:rsidRPr="00476629">
        <w:rPr>
          <w:rFonts w:asciiTheme="majorBidi" w:eastAsia="MS Mincho" w:hAnsiTheme="majorBidi"/>
          <w:noProof/>
          <w:lang w:val="id-ID"/>
        </w:rPr>
        <w:t>Penelitian ini adalah Pembangunan bendungan Margatiga Kabupaten Lampung Timur Data umumyang diperoleh antara lain :</w:t>
      </w:r>
    </w:p>
    <w:p w14:paraId="270E6740" w14:textId="77777777" w:rsidR="001108CC" w:rsidRDefault="00476629" w:rsidP="00476629">
      <w:pPr>
        <w:rPr>
          <w:rFonts w:asciiTheme="majorBidi" w:eastAsia="MS Mincho" w:hAnsiTheme="majorBidi"/>
          <w:noProof/>
        </w:rPr>
      </w:pPr>
      <w:r w:rsidRPr="00476629">
        <w:rPr>
          <w:rFonts w:asciiTheme="majorBidi" w:eastAsia="MS Mincho" w:hAnsiTheme="majorBidi"/>
          <w:noProof/>
          <w:lang w:val="id-ID"/>
        </w:rPr>
        <w:t xml:space="preserve">Tabel 1. Daftar Unit dan Harga Sewa Alat Berat Pada </w:t>
      </w:r>
      <w:r w:rsidR="001108CC" w:rsidRPr="001108CC">
        <w:rPr>
          <w:rFonts w:asciiTheme="majorBidi" w:eastAsia="MS Mincho" w:hAnsiTheme="majorBidi"/>
          <w:noProof/>
          <w:lang w:val="id-ID"/>
        </w:rPr>
        <w:t>pembangunan pembangkit listrik tenaga mikro hydro (pltmh) cikembang-sukabumi</w:t>
      </w:r>
    </w:p>
    <w:p w14:paraId="5665556C" w14:textId="6E9BC801" w:rsidR="00476629" w:rsidRDefault="00476629" w:rsidP="00476629">
      <w:pPr>
        <w:rPr>
          <w:rFonts w:asciiTheme="majorBidi" w:eastAsia="MS Mincho" w:hAnsiTheme="majorBidi"/>
          <w:noProof/>
        </w:rPr>
      </w:pPr>
      <w:r>
        <w:rPr>
          <w:rFonts w:asciiTheme="majorBidi" w:eastAsia="MS Mincho" w:hAnsiTheme="majorBidi"/>
          <w:noProof/>
        </w:rPr>
        <w:drawing>
          <wp:inline distT="0" distB="0" distL="0" distR="0" wp14:anchorId="47FA2109" wp14:editId="5AA87B03">
            <wp:extent cx="5657850" cy="2562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a:extLst>
                        <a:ext uri="{28A0092B-C50C-407E-A947-70E740481C1C}">
                          <a14:useLocalDpi xmlns:a14="http://schemas.microsoft.com/office/drawing/2010/main" val="0"/>
                        </a:ext>
                      </a:extLst>
                    </a:blip>
                    <a:srcRect b="4610"/>
                    <a:stretch/>
                  </pic:blipFill>
                  <pic:spPr bwMode="auto">
                    <a:xfrm>
                      <a:off x="0" y="0"/>
                      <a:ext cx="5656437" cy="2561585"/>
                    </a:xfrm>
                    <a:prstGeom prst="rect">
                      <a:avLst/>
                    </a:prstGeom>
                    <a:noFill/>
                    <a:ln>
                      <a:noFill/>
                    </a:ln>
                    <a:extLst>
                      <a:ext uri="{53640926-AAD7-44D8-BBD7-CCE9431645EC}">
                        <a14:shadowObscured xmlns:a14="http://schemas.microsoft.com/office/drawing/2010/main"/>
                      </a:ext>
                    </a:extLst>
                  </pic:spPr>
                </pic:pic>
              </a:graphicData>
            </a:graphic>
          </wp:inline>
        </w:drawing>
      </w:r>
    </w:p>
    <w:p w14:paraId="0C840706" w14:textId="5EC3B234" w:rsidR="00476629" w:rsidRDefault="00476629" w:rsidP="00476629">
      <w:pPr>
        <w:rPr>
          <w:rFonts w:asciiTheme="majorBidi" w:eastAsia="MS Mincho" w:hAnsiTheme="majorBidi"/>
          <w:noProof/>
        </w:rPr>
      </w:pPr>
      <w:r w:rsidRPr="00476629">
        <w:rPr>
          <w:rFonts w:asciiTheme="majorBidi" w:eastAsia="MS Mincho" w:hAnsiTheme="majorBidi"/>
          <w:noProof/>
        </w:rPr>
        <w:t xml:space="preserve">Tabel 2. Jadwal Pekerjaan Alat Berat Pada </w:t>
      </w:r>
      <w:r w:rsidR="001108CC" w:rsidRPr="001108CC">
        <w:rPr>
          <w:rFonts w:asciiTheme="majorBidi" w:eastAsia="MS Mincho" w:hAnsiTheme="majorBidi"/>
          <w:noProof/>
        </w:rPr>
        <w:t>pembangunan pembangkit listrik tenaga mikro hydro (pltmh) cikembang-sukabumi</w:t>
      </w:r>
    </w:p>
    <w:p w14:paraId="0A1609B5" w14:textId="0317D198" w:rsidR="00476629" w:rsidRDefault="00476629" w:rsidP="00476629">
      <w:pPr>
        <w:rPr>
          <w:rFonts w:asciiTheme="majorBidi" w:eastAsia="MS Mincho" w:hAnsiTheme="majorBidi"/>
          <w:noProof/>
        </w:rPr>
      </w:pPr>
      <w:r>
        <w:rPr>
          <w:rFonts w:asciiTheme="majorBidi" w:eastAsia="MS Mincho" w:hAnsiTheme="majorBidi"/>
          <w:noProof/>
        </w:rPr>
        <w:lastRenderedPageBreak/>
        <w:drawing>
          <wp:inline distT="0" distB="0" distL="0" distR="0" wp14:anchorId="4E734685" wp14:editId="78484D26">
            <wp:extent cx="5610225" cy="22383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a:extLst>
                        <a:ext uri="{28A0092B-C50C-407E-A947-70E740481C1C}">
                          <a14:useLocalDpi xmlns:a14="http://schemas.microsoft.com/office/drawing/2010/main" val="0"/>
                        </a:ext>
                      </a:extLst>
                    </a:blip>
                    <a:srcRect b="5149"/>
                    <a:stretch/>
                  </pic:blipFill>
                  <pic:spPr bwMode="auto">
                    <a:xfrm>
                      <a:off x="0" y="0"/>
                      <a:ext cx="5609742" cy="2238182"/>
                    </a:xfrm>
                    <a:prstGeom prst="rect">
                      <a:avLst/>
                    </a:prstGeom>
                    <a:noFill/>
                    <a:ln>
                      <a:noFill/>
                    </a:ln>
                    <a:extLst>
                      <a:ext uri="{53640926-AAD7-44D8-BBD7-CCE9431645EC}">
                        <a14:shadowObscured xmlns:a14="http://schemas.microsoft.com/office/drawing/2010/main"/>
                      </a:ext>
                    </a:extLst>
                  </pic:spPr>
                </pic:pic>
              </a:graphicData>
            </a:graphic>
          </wp:inline>
        </w:drawing>
      </w:r>
    </w:p>
    <w:p w14:paraId="4057DB43" w14:textId="0814EA88" w:rsidR="00476629" w:rsidRDefault="00476629" w:rsidP="00476629">
      <w:pPr>
        <w:rPr>
          <w:rFonts w:asciiTheme="majorBidi" w:eastAsia="MS Mincho" w:hAnsiTheme="majorBidi"/>
          <w:noProof/>
        </w:rPr>
      </w:pPr>
      <w:r w:rsidRPr="00476629">
        <w:rPr>
          <w:rFonts w:asciiTheme="majorBidi" w:eastAsia="MS Mincho" w:hAnsiTheme="majorBidi"/>
          <w:noProof/>
        </w:rPr>
        <w:t xml:space="preserve">Tabel 3. Produksi Pekerjaan Galian dan Timbunan </w:t>
      </w:r>
      <w:r w:rsidR="001108CC" w:rsidRPr="001108CC">
        <w:rPr>
          <w:rFonts w:asciiTheme="majorBidi" w:eastAsia="MS Mincho" w:hAnsiTheme="majorBidi"/>
          <w:noProof/>
        </w:rPr>
        <w:t>pembangunan pembangkit listrik tenaga mikro hydro (pltmh) cikembang-sukabumi</w:t>
      </w:r>
      <w:r>
        <w:rPr>
          <w:rFonts w:asciiTheme="majorBidi" w:eastAsia="MS Mincho" w:hAnsiTheme="majorBidi"/>
          <w:noProof/>
        </w:rPr>
        <w:drawing>
          <wp:inline distT="0" distB="0" distL="0" distR="0" wp14:anchorId="39592DC2" wp14:editId="68A15787">
            <wp:extent cx="5610225" cy="20383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a:extLst>
                        <a:ext uri="{28A0092B-C50C-407E-A947-70E740481C1C}">
                          <a14:useLocalDpi xmlns:a14="http://schemas.microsoft.com/office/drawing/2010/main" val="0"/>
                        </a:ext>
                      </a:extLst>
                    </a:blip>
                    <a:srcRect b="6550"/>
                    <a:stretch/>
                  </pic:blipFill>
                  <pic:spPr bwMode="auto">
                    <a:xfrm>
                      <a:off x="0" y="0"/>
                      <a:ext cx="5606920" cy="2037149"/>
                    </a:xfrm>
                    <a:prstGeom prst="rect">
                      <a:avLst/>
                    </a:prstGeom>
                    <a:noFill/>
                    <a:ln>
                      <a:noFill/>
                    </a:ln>
                    <a:extLst>
                      <a:ext uri="{53640926-AAD7-44D8-BBD7-CCE9431645EC}">
                        <a14:shadowObscured xmlns:a14="http://schemas.microsoft.com/office/drawing/2010/main"/>
                      </a:ext>
                    </a:extLst>
                  </pic:spPr>
                </pic:pic>
              </a:graphicData>
            </a:graphic>
          </wp:inline>
        </w:drawing>
      </w:r>
    </w:p>
    <w:p w14:paraId="14103C2C" w14:textId="77777777" w:rsidR="00476629" w:rsidRPr="00476629" w:rsidRDefault="00476629" w:rsidP="00476629">
      <w:pPr>
        <w:rPr>
          <w:rFonts w:asciiTheme="majorBidi" w:eastAsia="MS Mincho" w:hAnsiTheme="majorBidi"/>
          <w:noProof/>
        </w:rPr>
      </w:pPr>
      <w:r w:rsidRPr="00476629">
        <w:rPr>
          <w:rFonts w:asciiTheme="majorBidi" w:eastAsia="MS Mincho" w:hAnsiTheme="majorBidi"/>
          <w:noProof/>
        </w:rPr>
        <w:t>Bedasarkan table 3 diatas jumlah produksi dalam jangka waktu 10 hari adalah sebanyak 14.118 m3, terdiri dari pekerjaan Galian sebanyak 13.020m3 dan pekerjaan Timbunan sebanyak 1.098 m3.</w:t>
      </w:r>
    </w:p>
    <w:p w14:paraId="1367EC12" w14:textId="4DE11ECD" w:rsidR="00476629" w:rsidRDefault="00476629" w:rsidP="00476629">
      <w:pPr>
        <w:rPr>
          <w:rFonts w:asciiTheme="majorBidi" w:eastAsia="MS Mincho" w:hAnsiTheme="majorBidi"/>
          <w:noProof/>
        </w:rPr>
      </w:pPr>
      <w:r w:rsidRPr="00476629">
        <w:rPr>
          <w:rFonts w:asciiTheme="majorBidi" w:eastAsia="MS Mincho" w:hAnsiTheme="majorBidi"/>
          <w:noProof/>
        </w:rPr>
        <w:t>Tabel 4. Rekapitulisai Waktu Siklus Dan Produktivitas Alat Berat</w:t>
      </w:r>
    </w:p>
    <w:p w14:paraId="50678EDD" w14:textId="4CEFA788" w:rsidR="00476629" w:rsidRDefault="00476629" w:rsidP="00476629">
      <w:pPr>
        <w:rPr>
          <w:rFonts w:asciiTheme="majorBidi" w:eastAsia="MS Mincho" w:hAnsiTheme="majorBidi"/>
          <w:noProof/>
        </w:rPr>
      </w:pPr>
      <w:r>
        <w:rPr>
          <w:rFonts w:asciiTheme="majorBidi" w:eastAsia="MS Mincho" w:hAnsiTheme="majorBidi"/>
          <w:noProof/>
        </w:rPr>
        <w:drawing>
          <wp:inline distT="0" distB="0" distL="0" distR="0" wp14:anchorId="001DC1E9" wp14:editId="2B39C8BB">
            <wp:extent cx="5534024" cy="1790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9">
                      <a:extLst>
                        <a:ext uri="{28A0092B-C50C-407E-A947-70E740481C1C}">
                          <a14:useLocalDpi xmlns:a14="http://schemas.microsoft.com/office/drawing/2010/main" val="0"/>
                        </a:ext>
                      </a:extLst>
                    </a:blip>
                    <a:srcRect b="3093"/>
                    <a:stretch/>
                  </pic:blipFill>
                  <pic:spPr bwMode="auto">
                    <a:xfrm>
                      <a:off x="0" y="0"/>
                      <a:ext cx="5544203" cy="1793994"/>
                    </a:xfrm>
                    <a:prstGeom prst="rect">
                      <a:avLst/>
                    </a:prstGeom>
                    <a:noFill/>
                    <a:ln>
                      <a:noFill/>
                    </a:ln>
                    <a:extLst>
                      <a:ext uri="{53640926-AAD7-44D8-BBD7-CCE9431645EC}">
                        <a14:shadowObscured xmlns:a14="http://schemas.microsoft.com/office/drawing/2010/main"/>
                      </a:ext>
                    </a:extLst>
                  </pic:spPr>
                </pic:pic>
              </a:graphicData>
            </a:graphic>
          </wp:inline>
        </w:drawing>
      </w:r>
    </w:p>
    <w:p w14:paraId="00DE6465" w14:textId="102D16E6" w:rsidR="00476629" w:rsidRPr="00476629" w:rsidRDefault="00476629" w:rsidP="00B12B71">
      <w:pPr>
        <w:jc w:val="both"/>
        <w:rPr>
          <w:rFonts w:asciiTheme="majorBidi" w:eastAsia="MS Mincho" w:hAnsiTheme="majorBidi"/>
          <w:noProof/>
        </w:rPr>
      </w:pPr>
      <w:r w:rsidRPr="00476629">
        <w:rPr>
          <w:rFonts w:asciiTheme="majorBidi" w:eastAsia="MS Mincho" w:hAnsiTheme="majorBidi"/>
          <w:noProof/>
        </w:rPr>
        <w:t>Hasil</w:t>
      </w:r>
      <w:r w:rsidRPr="00476629">
        <w:rPr>
          <w:rFonts w:asciiTheme="majorBidi" w:eastAsia="MS Mincho" w:hAnsiTheme="majorBidi"/>
          <w:noProof/>
        </w:rPr>
        <w:tab/>
        <w:t>perhitungan</w:t>
      </w:r>
      <w:r w:rsidRPr="00476629">
        <w:rPr>
          <w:rFonts w:asciiTheme="majorBidi" w:eastAsia="MS Mincho" w:hAnsiTheme="majorBidi"/>
          <w:noProof/>
        </w:rPr>
        <w:tab/>
      </w:r>
      <w:r w:rsidRPr="00476629">
        <w:rPr>
          <w:rFonts w:asciiTheme="majorBidi" w:eastAsia="MS Mincho" w:hAnsiTheme="majorBidi"/>
          <w:noProof/>
        </w:rPr>
        <w:tab/>
      </w:r>
      <w:r w:rsidRPr="00476629">
        <w:rPr>
          <w:rFonts w:asciiTheme="majorBidi" w:eastAsia="MS Mincho" w:hAnsiTheme="majorBidi"/>
          <w:noProof/>
        </w:rPr>
        <w:tab/>
        <w:t xml:space="preserve">analisis produktivitas dan biaya penggunaan atau sewa alat berat serta biaya pekerja pada </w:t>
      </w:r>
      <w:r w:rsidR="001108CC" w:rsidRPr="001108CC">
        <w:rPr>
          <w:rFonts w:asciiTheme="majorBidi" w:eastAsia="MS Mincho" w:hAnsiTheme="majorBidi"/>
          <w:noProof/>
        </w:rPr>
        <w:t>pembangunan pembangkit listrik tenaga mikro hydro (pltmh) cikembang-sukabumi</w:t>
      </w:r>
      <w:r w:rsidRPr="00476629">
        <w:rPr>
          <w:rFonts w:asciiTheme="majorBidi" w:eastAsia="MS Mincho" w:hAnsiTheme="majorBidi"/>
          <w:noProof/>
        </w:rPr>
        <w:t xml:space="preserve">, untuk Pekerjaan galian dan timbunan.Dengan volume pekerjaan yang ada dilapangan </w:t>
      </w:r>
      <w:r>
        <w:rPr>
          <w:rFonts w:asciiTheme="majorBidi" w:eastAsia="MS Mincho" w:hAnsiTheme="majorBidi"/>
          <w:noProof/>
        </w:rPr>
        <w:t xml:space="preserve">serta kombinasi alat berat yang </w:t>
      </w:r>
      <w:r w:rsidRPr="00476629">
        <w:rPr>
          <w:rFonts w:asciiTheme="majorBidi" w:eastAsia="MS Mincho" w:hAnsiTheme="majorBidi"/>
          <w:noProof/>
        </w:rPr>
        <w:t>digunakan</w:t>
      </w:r>
      <w:r w:rsidRPr="00476629">
        <w:rPr>
          <w:rFonts w:asciiTheme="majorBidi" w:eastAsia="MS Mincho" w:hAnsiTheme="majorBidi"/>
          <w:noProof/>
        </w:rPr>
        <w:tab/>
      </w:r>
      <w:r w:rsidRPr="00476629">
        <w:rPr>
          <w:rFonts w:asciiTheme="majorBidi" w:eastAsia="MS Mincho" w:hAnsiTheme="majorBidi"/>
          <w:noProof/>
        </w:rPr>
        <w:tab/>
        <w:t>didalam</w:t>
      </w:r>
      <w:r w:rsidRPr="00476629">
        <w:rPr>
          <w:rFonts w:asciiTheme="majorBidi" w:eastAsia="MS Mincho" w:hAnsiTheme="majorBidi"/>
          <w:noProof/>
        </w:rPr>
        <w:tab/>
      </w:r>
      <w:r w:rsidRPr="00476629">
        <w:rPr>
          <w:rFonts w:asciiTheme="majorBidi" w:eastAsia="MS Mincho" w:hAnsiTheme="majorBidi"/>
          <w:noProof/>
        </w:rPr>
        <w:tab/>
        <w:t xml:space="preserve">pekerjaan pemindahan tanah secara mekanis. Penelitian berlangsung selama 10 hari dengan total jam kerja alat berat selama 100 jam dengan </w:t>
      </w:r>
      <w:r w:rsidRPr="00476629">
        <w:rPr>
          <w:rFonts w:asciiTheme="majorBidi" w:eastAsia="MS Mincho" w:hAnsiTheme="majorBidi"/>
          <w:noProof/>
        </w:rPr>
        <w:lastRenderedPageBreak/>
        <w:t xml:space="preserve">rata-rata jam kerja per hari 10 jam. Jumlah alat berat yang digunakan pada lokasi </w:t>
      </w:r>
      <w:r w:rsidR="001108CC" w:rsidRPr="001108CC">
        <w:rPr>
          <w:rFonts w:asciiTheme="majorBidi" w:eastAsia="MS Mincho" w:hAnsiTheme="majorBidi"/>
          <w:noProof/>
        </w:rPr>
        <w:t>pembangunan pembangkit listrik tenaga mikro hydro (pltmh) cikembang-sukabumi</w:t>
      </w:r>
      <w:r w:rsidR="001108CC">
        <w:rPr>
          <w:rFonts w:asciiTheme="majorBidi" w:eastAsia="MS Mincho" w:hAnsiTheme="majorBidi"/>
          <w:noProof/>
        </w:rPr>
        <w:t xml:space="preserve"> </w:t>
      </w:r>
      <w:r w:rsidRPr="00476629">
        <w:rPr>
          <w:rFonts w:asciiTheme="majorBidi" w:eastAsia="MS Mincho" w:hAnsiTheme="majorBidi"/>
          <w:noProof/>
        </w:rPr>
        <w:t>adalah 2 Excavator dengan kapasitas Buckhet 2,1 dan 0,8 m</w:t>
      </w:r>
      <w:r>
        <w:rPr>
          <w:rFonts w:asciiTheme="majorBidi" w:eastAsia="MS Mincho" w:hAnsiTheme="majorBidi"/>
          <w:noProof/>
        </w:rPr>
        <w:t xml:space="preserve">3,Bulldozer kapasitas Blade 4,4 </w:t>
      </w:r>
      <w:r w:rsidRPr="00476629">
        <w:rPr>
          <w:rFonts w:asciiTheme="majorBidi" w:eastAsia="MS Mincho" w:hAnsiTheme="majorBidi"/>
          <w:noProof/>
        </w:rPr>
        <w:t>m3, Vibrat</w:t>
      </w:r>
      <w:r>
        <w:rPr>
          <w:rFonts w:asciiTheme="majorBidi" w:eastAsia="MS Mincho" w:hAnsiTheme="majorBidi"/>
          <w:noProof/>
        </w:rPr>
        <w:t xml:space="preserve">ory Roller kapsitas mesin gilas </w:t>
      </w:r>
      <w:r w:rsidRPr="00476629">
        <w:rPr>
          <w:rFonts w:asciiTheme="majorBidi" w:eastAsia="MS Mincho" w:hAnsiTheme="majorBidi"/>
          <w:noProof/>
        </w:rPr>
        <w:t>10.5 ton dan Dumptruck kapasitas bak 24 dan 30 m3, untuk Dumptruck memiliki jenis atau merek yang berbeda, serta jumlah pengoperasianya tidak sama setiap harinya.</w:t>
      </w:r>
    </w:p>
    <w:p w14:paraId="62D684A0" w14:textId="6EBE1B54" w:rsidR="00476629" w:rsidRDefault="00476629" w:rsidP="00476629">
      <w:pPr>
        <w:rPr>
          <w:rFonts w:asciiTheme="majorBidi" w:eastAsia="MS Mincho" w:hAnsiTheme="majorBidi"/>
          <w:noProof/>
        </w:rPr>
      </w:pPr>
      <w:r w:rsidRPr="00476629">
        <w:rPr>
          <w:rFonts w:asciiTheme="majorBidi" w:eastAsia="MS Mincho" w:hAnsiTheme="majorBidi"/>
          <w:noProof/>
        </w:rPr>
        <w:t>Tabel 5. Rekapitulisai Perawatan Alat Berat dan Kebutuhan Bahan Bakar.</w:t>
      </w:r>
    </w:p>
    <w:p w14:paraId="4292C19A" w14:textId="4E5C7912" w:rsidR="00476629" w:rsidRDefault="00476629" w:rsidP="00476629">
      <w:pPr>
        <w:rPr>
          <w:rFonts w:asciiTheme="majorBidi" w:eastAsia="MS Mincho" w:hAnsiTheme="majorBidi"/>
          <w:noProof/>
        </w:rPr>
      </w:pPr>
      <w:r>
        <w:rPr>
          <w:rFonts w:asciiTheme="majorBidi" w:eastAsia="MS Mincho" w:hAnsiTheme="majorBidi"/>
          <w:noProof/>
        </w:rPr>
        <w:drawing>
          <wp:inline distT="0" distB="0" distL="0" distR="0" wp14:anchorId="35014676" wp14:editId="73010A70">
            <wp:extent cx="5381624" cy="1638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0">
                      <a:extLst>
                        <a:ext uri="{28A0092B-C50C-407E-A947-70E740481C1C}">
                          <a14:useLocalDpi xmlns:a14="http://schemas.microsoft.com/office/drawing/2010/main" val="0"/>
                        </a:ext>
                      </a:extLst>
                    </a:blip>
                    <a:srcRect b="8995"/>
                    <a:stretch/>
                  </pic:blipFill>
                  <pic:spPr bwMode="auto">
                    <a:xfrm>
                      <a:off x="0" y="0"/>
                      <a:ext cx="5395976" cy="1642669"/>
                    </a:xfrm>
                    <a:prstGeom prst="rect">
                      <a:avLst/>
                    </a:prstGeom>
                    <a:noFill/>
                    <a:ln>
                      <a:noFill/>
                    </a:ln>
                    <a:extLst>
                      <a:ext uri="{53640926-AAD7-44D8-BBD7-CCE9431645EC}">
                        <a14:shadowObscured xmlns:a14="http://schemas.microsoft.com/office/drawing/2010/main"/>
                      </a:ext>
                    </a:extLst>
                  </pic:spPr>
                </pic:pic>
              </a:graphicData>
            </a:graphic>
          </wp:inline>
        </w:drawing>
      </w:r>
    </w:p>
    <w:p w14:paraId="2E6F4D87" w14:textId="1CDDE34E" w:rsidR="00A5720A" w:rsidRDefault="00A5720A" w:rsidP="00476629">
      <w:pPr>
        <w:rPr>
          <w:rFonts w:asciiTheme="majorBidi" w:eastAsia="MS Mincho" w:hAnsiTheme="majorBidi"/>
          <w:noProof/>
        </w:rPr>
      </w:pPr>
      <w:r w:rsidRPr="00A5720A">
        <w:rPr>
          <w:rFonts w:asciiTheme="majorBidi" w:eastAsia="MS Mincho" w:hAnsiTheme="majorBidi"/>
          <w:noProof/>
        </w:rPr>
        <w:t xml:space="preserve">Tabel 6. Biaya Penggunaan Alat Berat Pada Pekerjaan Galian dan Timbunan </w:t>
      </w:r>
      <w:r w:rsidR="001108CC" w:rsidRPr="001108CC">
        <w:rPr>
          <w:rFonts w:asciiTheme="majorBidi" w:eastAsia="MS Mincho" w:hAnsiTheme="majorBidi"/>
          <w:noProof/>
        </w:rPr>
        <w:t>pembangunan pembangkit listrik tenaga mikro hydro (pltmh) cikembang-sukabumi</w:t>
      </w:r>
      <w:r>
        <w:rPr>
          <w:rFonts w:asciiTheme="majorBidi" w:eastAsia="MS Mincho" w:hAnsiTheme="majorBidi"/>
          <w:noProof/>
        </w:rPr>
        <w:drawing>
          <wp:inline distT="0" distB="0" distL="0" distR="0" wp14:anchorId="697A6F7D" wp14:editId="155FA1F8">
            <wp:extent cx="5553075" cy="17526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1">
                      <a:extLst>
                        <a:ext uri="{28A0092B-C50C-407E-A947-70E740481C1C}">
                          <a14:useLocalDpi xmlns:a14="http://schemas.microsoft.com/office/drawing/2010/main" val="0"/>
                        </a:ext>
                      </a:extLst>
                    </a:blip>
                    <a:srcRect b="8911"/>
                    <a:stretch/>
                  </pic:blipFill>
                  <pic:spPr bwMode="auto">
                    <a:xfrm>
                      <a:off x="0" y="0"/>
                      <a:ext cx="5557219" cy="1753908"/>
                    </a:xfrm>
                    <a:prstGeom prst="rect">
                      <a:avLst/>
                    </a:prstGeom>
                    <a:noFill/>
                    <a:ln>
                      <a:noFill/>
                    </a:ln>
                    <a:extLst>
                      <a:ext uri="{53640926-AAD7-44D8-BBD7-CCE9431645EC}">
                        <a14:shadowObscured xmlns:a14="http://schemas.microsoft.com/office/drawing/2010/main"/>
                      </a:ext>
                    </a:extLst>
                  </pic:spPr>
                </pic:pic>
              </a:graphicData>
            </a:graphic>
          </wp:inline>
        </w:drawing>
      </w:r>
    </w:p>
    <w:p w14:paraId="0F9081E9" w14:textId="12DD54AC" w:rsidR="00A5720A" w:rsidRPr="00A5720A" w:rsidRDefault="00A5720A" w:rsidP="00B12B71">
      <w:pPr>
        <w:jc w:val="both"/>
        <w:rPr>
          <w:rFonts w:asciiTheme="majorBidi" w:eastAsia="MS Mincho" w:hAnsiTheme="majorBidi"/>
          <w:noProof/>
        </w:rPr>
      </w:pPr>
      <w:r w:rsidRPr="00A5720A">
        <w:rPr>
          <w:rFonts w:asciiTheme="majorBidi" w:eastAsia="MS Mincho" w:hAnsiTheme="majorBidi"/>
          <w:noProof/>
        </w:rPr>
        <w:t>Dalam pekerjaan galian a</w:t>
      </w:r>
      <w:r w:rsidR="001108CC">
        <w:rPr>
          <w:rFonts w:asciiTheme="majorBidi" w:eastAsia="MS Mincho" w:hAnsiTheme="majorBidi"/>
          <w:noProof/>
        </w:rPr>
        <w:t xml:space="preserve">da dua lokasi titik galian di  </w:t>
      </w:r>
      <w:r w:rsidR="001108CC" w:rsidRPr="001108CC">
        <w:rPr>
          <w:rFonts w:asciiTheme="majorBidi" w:eastAsia="MS Mincho" w:hAnsiTheme="majorBidi"/>
          <w:noProof/>
        </w:rPr>
        <w:t>pembangunan pembangkit listrik tenaga mikro hydro (pltmh) cikembang-sukabumi</w:t>
      </w:r>
      <w:r w:rsidRPr="00A5720A">
        <w:rPr>
          <w:rFonts w:asciiTheme="majorBidi" w:eastAsia="MS Mincho" w:hAnsiTheme="majorBidi"/>
          <w:noProof/>
        </w:rPr>
        <w:t>, digunakan 2 alat berat Excavator yang bekerja di titik galain yang berbeda, dan di kombinasikan dengan Dumptruck sebagai alat pengangk</w:t>
      </w:r>
      <w:r>
        <w:rPr>
          <w:rFonts w:asciiTheme="majorBidi" w:eastAsia="MS Mincho" w:hAnsiTheme="majorBidi"/>
          <w:noProof/>
        </w:rPr>
        <w:t xml:space="preserve">ut tanah hasil galian ke lokasi </w:t>
      </w:r>
      <w:r w:rsidRPr="00A5720A">
        <w:rPr>
          <w:rFonts w:asciiTheme="majorBidi" w:eastAsia="MS Mincho" w:hAnsiTheme="majorBidi"/>
          <w:noProof/>
        </w:rPr>
        <w:t>pembuangan. Tanah hasil galian galian dititik 1 semuanya diangkut ke lokasi pembuangan, sedangkan dititk galian 2 ada yang digunakan sebagai timbunan di lantai muka apron hulu.</w:t>
      </w:r>
    </w:p>
    <w:p w14:paraId="10D56237" w14:textId="35D48AB5" w:rsidR="00A5720A" w:rsidRDefault="00A5720A" w:rsidP="00A5720A">
      <w:pPr>
        <w:rPr>
          <w:rFonts w:asciiTheme="majorBidi" w:eastAsia="MS Mincho" w:hAnsiTheme="majorBidi"/>
          <w:noProof/>
        </w:rPr>
      </w:pPr>
      <w:r w:rsidRPr="00A5720A">
        <w:rPr>
          <w:rFonts w:asciiTheme="majorBidi" w:eastAsia="MS Mincho" w:hAnsiTheme="majorBidi"/>
          <w:noProof/>
        </w:rPr>
        <w:t>Tabel 7. Biaya Upah Operator Alat Berat</w:t>
      </w:r>
    </w:p>
    <w:p w14:paraId="5BA4806A" w14:textId="414FB0D9" w:rsidR="00A5720A" w:rsidRDefault="00A5720A" w:rsidP="00A5720A">
      <w:pPr>
        <w:rPr>
          <w:rFonts w:asciiTheme="majorBidi" w:eastAsia="MS Mincho" w:hAnsiTheme="majorBidi"/>
          <w:noProof/>
        </w:rPr>
      </w:pPr>
    </w:p>
    <w:p w14:paraId="41828055" w14:textId="29405544" w:rsidR="00A5720A" w:rsidRDefault="00A5720A" w:rsidP="00476629">
      <w:pPr>
        <w:rPr>
          <w:rFonts w:asciiTheme="majorBidi" w:eastAsia="MS Mincho" w:hAnsiTheme="majorBidi"/>
          <w:noProof/>
        </w:rPr>
      </w:pPr>
      <w:r>
        <w:rPr>
          <w:rFonts w:asciiTheme="majorBidi" w:eastAsia="MS Mincho" w:hAnsiTheme="majorBidi"/>
          <w:noProof/>
        </w:rPr>
        <w:drawing>
          <wp:inline distT="0" distB="0" distL="0" distR="0" wp14:anchorId="2413E2C7" wp14:editId="29EFB44D">
            <wp:extent cx="5819775" cy="13430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2">
                      <a:extLst>
                        <a:ext uri="{28A0092B-C50C-407E-A947-70E740481C1C}">
                          <a14:useLocalDpi xmlns:a14="http://schemas.microsoft.com/office/drawing/2010/main" val="0"/>
                        </a:ext>
                      </a:extLst>
                    </a:blip>
                    <a:srcRect b="15569"/>
                    <a:stretch/>
                  </pic:blipFill>
                  <pic:spPr bwMode="auto">
                    <a:xfrm>
                      <a:off x="0" y="0"/>
                      <a:ext cx="5827236" cy="1344747"/>
                    </a:xfrm>
                    <a:prstGeom prst="rect">
                      <a:avLst/>
                    </a:prstGeom>
                    <a:noFill/>
                    <a:ln>
                      <a:noFill/>
                    </a:ln>
                    <a:extLst>
                      <a:ext uri="{53640926-AAD7-44D8-BBD7-CCE9431645EC}">
                        <a14:shadowObscured xmlns:a14="http://schemas.microsoft.com/office/drawing/2010/main"/>
                      </a:ext>
                    </a:extLst>
                  </pic:spPr>
                </pic:pic>
              </a:graphicData>
            </a:graphic>
          </wp:inline>
        </w:drawing>
      </w:r>
    </w:p>
    <w:p w14:paraId="6BE4B6CD" w14:textId="77777777" w:rsidR="00A5720A" w:rsidRDefault="00A5720A" w:rsidP="00476629">
      <w:pPr>
        <w:rPr>
          <w:rFonts w:asciiTheme="majorBidi" w:eastAsia="MS Mincho" w:hAnsiTheme="majorBidi"/>
          <w:noProof/>
        </w:rPr>
      </w:pPr>
    </w:p>
    <w:p w14:paraId="4045C597" w14:textId="55BBE0C1" w:rsidR="00A5720A" w:rsidRDefault="00A5720A" w:rsidP="00476629">
      <w:pPr>
        <w:rPr>
          <w:rFonts w:asciiTheme="majorBidi" w:eastAsia="MS Mincho" w:hAnsiTheme="majorBidi"/>
          <w:noProof/>
        </w:rPr>
      </w:pPr>
      <w:r w:rsidRPr="00A5720A">
        <w:rPr>
          <w:rFonts w:asciiTheme="majorBidi" w:eastAsia="MS Mincho" w:hAnsiTheme="majorBidi"/>
          <w:noProof/>
        </w:rPr>
        <w:t>Tabel 8. Biaya Upah Untuk Pekerja</w:t>
      </w:r>
    </w:p>
    <w:p w14:paraId="23AA27E7" w14:textId="3840F6A4" w:rsidR="00A5720A" w:rsidRDefault="00A5720A" w:rsidP="00476629">
      <w:pPr>
        <w:rPr>
          <w:rFonts w:asciiTheme="majorBidi" w:eastAsia="MS Mincho" w:hAnsiTheme="majorBidi"/>
          <w:noProof/>
        </w:rPr>
      </w:pPr>
      <w:r>
        <w:rPr>
          <w:rFonts w:asciiTheme="majorBidi" w:eastAsia="MS Mincho" w:hAnsiTheme="majorBidi"/>
          <w:noProof/>
        </w:rPr>
        <w:drawing>
          <wp:inline distT="0" distB="0" distL="0" distR="0" wp14:anchorId="385C8870" wp14:editId="4063CFC6">
            <wp:extent cx="5610225" cy="14763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3">
                      <a:extLst>
                        <a:ext uri="{28A0092B-C50C-407E-A947-70E740481C1C}">
                          <a14:useLocalDpi xmlns:a14="http://schemas.microsoft.com/office/drawing/2010/main" val="0"/>
                        </a:ext>
                      </a:extLst>
                    </a:blip>
                    <a:srcRect b="21320"/>
                    <a:stretch/>
                  </pic:blipFill>
                  <pic:spPr bwMode="auto">
                    <a:xfrm>
                      <a:off x="0" y="0"/>
                      <a:ext cx="5608320" cy="1475874"/>
                    </a:xfrm>
                    <a:prstGeom prst="rect">
                      <a:avLst/>
                    </a:prstGeom>
                    <a:noFill/>
                    <a:ln>
                      <a:noFill/>
                    </a:ln>
                    <a:extLst>
                      <a:ext uri="{53640926-AAD7-44D8-BBD7-CCE9431645EC}">
                        <a14:shadowObscured xmlns:a14="http://schemas.microsoft.com/office/drawing/2010/main"/>
                      </a:ext>
                    </a:extLst>
                  </pic:spPr>
                </pic:pic>
              </a:graphicData>
            </a:graphic>
          </wp:inline>
        </w:drawing>
      </w:r>
    </w:p>
    <w:p w14:paraId="72D1F523" w14:textId="77777777" w:rsidR="00A5720A" w:rsidRPr="00A5720A" w:rsidRDefault="00A5720A" w:rsidP="00A5720A">
      <w:pPr>
        <w:rPr>
          <w:rFonts w:asciiTheme="majorBidi" w:eastAsia="MS Mincho" w:hAnsiTheme="majorBidi"/>
          <w:noProof/>
        </w:rPr>
      </w:pPr>
      <w:r w:rsidRPr="00A5720A">
        <w:rPr>
          <w:rFonts w:asciiTheme="majorBidi" w:eastAsia="MS Mincho" w:hAnsiTheme="majorBidi"/>
          <w:noProof/>
        </w:rPr>
        <w:t>Perhitungan Analisis Kombinasi Alat Berat</w:t>
      </w:r>
    </w:p>
    <w:p w14:paraId="7BB63859" w14:textId="27662B64" w:rsidR="00A5720A" w:rsidRPr="00A5720A" w:rsidRDefault="00A5720A" w:rsidP="00A5720A">
      <w:pPr>
        <w:jc w:val="both"/>
        <w:rPr>
          <w:rFonts w:asciiTheme="majorBidi" w:eastAsia="MS Mincho" w:hAnsiTheme="majorBidi"/>
          <w:noProof/>
        </w:rPr>
      </w:pPr>
      <w:r w:rsidRPr="00A5720A">
        <w:rPr>
          <w:rFonts w:asciiTheme="majorBidi" w:eastAsia="MS Mincho" w:hAnsiTheme="majorBidi"/>
          <w:noProof/>
        </w:rPr>
        <w:t xml:space="preserve">Berikut ini adalah beberapa perhitungan alternatif yang akan di analisis bedasarkan perhitungan produksi alat berat dan biaya sewa alat berat denganpenjelasan secara teknis pengerjaan. Disini penulis hanya mencari alternative produktivitas alat berat Excavator dan Dumptruck. Disini peneliti tidak menghitung tentang produktivitas alat berat Bulldoser dan Vibratory Roller, sebab kedua alat berat ini tidak menjadi alat angkut atau pemindah tanah hasil galian untuk dibawa ke lokasi timbunan atau lokasi pembuangan. Bulldozer dalam </w:t>
      </w:r>
      <w:r w:rsidR="001108CC" w:rsidRPr="001108CC">
        <w:rPr>
          <w:rFonts w:asciiTheme="majorBidi" w:eastAsia="MS Mincho" w:hAnsiTheme="majorBidi"/>
          <w:noProof/>
        </w:rPr>
        <w:t>pembangunan pembangkit listrik tenaga mikro hydro (pltmh) cikembang-sukabumi</w:t>
      </w:r>
      <w:r w:rsidR="001108CC">
        <w:rPr>
          <w:rFonts w:asciiTheme="majorBidi" w:eastAsia="MS Mincho" w:hAnsiTheme="majorBidi"/>
          <w:noProof/>
        </w:rPr>
        <w:t xml:space="preserve"> </w:t>
      </w:r>
      <w:r w:rsidRPr="00A5720A">
        <w:rPr>
          <w:rFonts w:asciiTheme="majorBidi" w:eastAsia="MS Mincho" w:hAnsiTheme="majorBidi"/>
          <w:noProof/>
        </w:rPr>
        <w:t>berfungsi sebagai perata jalan yang akan di lalui Dumptcruk, mengupas jalan tanah yang basah setelah hujan, penghampar tanah hasil galian yang diangkut oleh Dumptruckmenuju lokasi pembuangan. Penempatan alat berat Bulldozer dalam laoksi pekerjaan berada dilokasi pembuangan hasil galian, lokasi timbunan dan jalan tanah yang akan dilalui Dumptruck.Alat berat Vibratory Roller berfungsi sebagai pemadat tanah hasil timbunan dan pemadat tanah jalan yang akan dilalui Dumptruck. Peran Bulldozer dan Vibratory Roller sangat penting karena sangat membatu proses Dumptruck melakakuan pemindahan tanah. Kombinasi alat berat yang baik dapat meningkatkan produktivitas dari masing- masing alat berat yang menjadikan waktu pengerjaan lebih cepat.</w:t>
      </w:r>
    </w:p>
    <w:p w14:paraId="5026C0A3" w14:textId="4BB3A037" w:rsidR="00A5720A" w:rsidRDefault="00A5720A" w:rsidP="00A5720A">
      <w:pPr>
        <w:jc w:val="both"/>
        <w:rPr>
          <w:rFonts w:asciiTheme="majorBidi" w:eastAsia="MS Mincho" w:hAnsiTheme="majorBidi"/>
          <w:noProof/>
        </w:rPr>
      </w:pPr>
      <w:r w:rsidRPr="00A5720A">
        <w:rPr>
          <w:rFonts w:asciiTheme="majorBidi" w:eastAsia="MS Mincho" w:hAnsiTheme="majorBidi"/>
          <w:noProof/>
        </w:rPr>
        <w:t>Tabel 9. Hasil Perhi</w:t>
      </w:r>
      <w:r>
        <w:rPr>
          <w:rFonts w:asciiTheme="majorBidi" w:eastAsia="MS Mincho" w:hAnsiTheme="majorBidi"/>
          <w:noProof/>
        </w:rPr>
        <w:t xml:space="preserve">tungan Alternatif </w:t>
      </w:r>
      <w:r w:rsidRPr="00A5720A">
        <w:rPr>
          <w:rFonts w:asciiTheme="majorBidi" w:eastAsia="MS Mincho" w:hAnsiTheme="majorBidi"/>
          <w:noProof/>
        </w:rPr>
        <w:t>1</w:t>
      </w:r>
      <w:r w:rsidRPr="00A5720A">
        <w:rPr>
          <w:rFonts w:asciiTheme="majorBidi" w:eastAsia="MS Mincho" w:hAnsiTheme="majorBidi"/>
          <w:noProof/>
        </w:rPr>
        <w:tab/>
        <w:t>Perhitungan Produktivitas Dan Biaya Sewa Alat Berat</w:t>
      </w:r>
    </w:p>
    <w:p w14:paraId="45163DF7" w14:textId="725A5ED9" w:rsidR="00A5720A" w:rsidRDefault="00A5720A" w:rsidP="00A5720A">
      <w:pPr>
        <w:jc w:val="both"/>
        <w:rPr>
          <w:rFonts w:asciiTheme="majorBidi" w:eastAsia="MS Mincho" w:hAnsiTheme="majorBidi"/>
          <w:noProof/>
        </w:rPr>
      </w:pPr>
      <w:r>
        <w:rPr>
          <w:rFonts w:asciiTheme="majorBidi" w:eastAsia="MS Mincho" w:hAnsiTheme="majorBidi"/>
          <w:noProof/>
        </w:rPr>
        <w:drawing>
          <wp:inline distT="0" distB="0" distL="0" distR="0" wp14:anchorId="192284DC" wp14:editId="093C519D">
            <wp:extent cx="5400675" cy="1295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0676" cy="1297799"/>
                    </a:xfrm>
                    <a:prstGeom prst="rect">
                      <a:avLst/>
                    </a:prstGeom>
                    <a:noFill/>
                  </pic:spPr>
                </pic:pic>
              </a:graphicData>
            </a:graphic>
          </wp:inline>
        </w:drawing>
      </w:r>
    </w:p>
    <w:p w14:paraId="6A13B4C5" w14:textId="41AFCF75" w:rsidR="00A5720A" w:rsidRDefault="00A5720A" w:rsidP="00A5720A">
      <w:pPr>
        <w:jc w:val="both"/>
        <w:rPr>
          <w:rFonts w:asciiTheme="majorBidi" w:eastAsia="MS Mincho" w:hAnsiTheme="majorBidi"/>
          <w:noProof/>
        </w:rPr>
      </w:pPr>
      <w:r w:rsidRPr="00A5720A">
        <w:rPr>
          <w:rFonts w:asciiTheme="majorBidi" w:eastAsia="MS Mincho" w:hAnsiTheme="majorBidi"/>
          <w:noProof/>
        </w:rPr>
        <w:t>Tabel 1</w:t>
      </w:r>
      <w:r>
        <w:rPr>
          <w:rFonts w:asciiTheme="majorBidi" w:eastAsia="MS Mincho" w:hAnsiTheme="majorBidi"/>
          <w:noProof/>
        </w:rPr>
        <w:t xml:space="preserve">0. Hasil Perhitungan Alternatif </w:t>
      </w:r>
      <w:r w:rsidRPr="00A5720A">
        <w:rPr>
          <w:rFonts w:asciiTheme="majorBidi" w:eastAsia="MS Mincho" w:hAnsiTheme="majorBidi"/>
          <w:noProof/>
        </w:rPr>
        <w:t>2</w:t>
      </w:r>
      <w:r w:rsidRPr="00A5720A">
        <w:rPr>
          <w:rFonts w:asciiTheme="majorBidi" w:eastAsia="MS Mincho" w:hAnsiTheme="majorBidi"/>
          <w:noProof/>
        </w:rPr>
        <w:tab/>
        <w:t>Perhitungan Produktivitas Dan Biaya Sewa Alat Berat</w:t>
      </w:r>
    </w:p>
    <w:p w14:paraId="10B6951F" w14:textId="38E0A925" w:rsidR="00A5720A" w:rsidRDefault="00A5720A" w:rsidP="00A5720A">
      <w:pPr>
        <w:jc w:val="both"/>
        <w:rPr>
          <w:rFonts w:asciiTheme="majorBidi" w:eastAsia="MS Mincho" w:hAnsiTheme="majorBidi"/>
          <w:noProof/>
        </w:rPr>
      </w:pPr>
      <w:r>
        <w:rPr>
          <w:rFonts w:asciiTheme="majorBidi" w:eastAsia="MS Mincho" w:hAnsiTheme="majorBidi"/>
          <w:noProof/>
        </w:rPr>
        <w:lastRenderedPageBreak/>
        <w:drawing>
          <wp:inline distT="0" distB="0" distL="0" distR="0" wp14:anchorId="6CAE0EC0" wp14:editId="6254F1C9">
            <wp:extent cx="5509047" cy="1524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32934" cy="1530608"/>
                    </a:xfrm>
                    <a:prstGeom prst="rect">
                      <a:avLst/>
                    </a:prstGeom>
                    <a:noFill/>
                  </pic:spPr>
                </pic:pic>
              </a:graphicData>
            </a:graphic>
          </wp:inline>
        </w:drawing>
      </w:r>
    </w:p>
    <w:p w14:paraId="304F9AE6" w14:textId="77777777" w:rsidR="00A5720A" w:rsidRDefault="00A5720A" w:rsidP="00A5720A">
      <w:pPr>
        <w:jc w:val="both"/>
        <w:rPr>
          <w:rFonts w:asciiTheme="majorBidi" w:eastAsia="MS Mincho" w:hAnsiTheme="majorBidi"/>
          <w:noProof/>
        </w:rPr>
      </w:pPr>
    </w:p>
    <w:p w14:paraId="6480B957" w14:textId="77777777" w:rsidR="00A5720A" w:rsidRPr="00A5720A" w:rsidRDefault="00A5720A" w:rsidP="00A5720A">
      <w:pPr>
        <w:jc w:val="both"/>
        <w:rPr>
          <w:rFonts w:asciiTheme="majorBidi" w:eastAsia="MS Mincho" w:hAnsiTheme="majorBidi"/>
          <w:noProof/>
        </w:rPr>
      </w:pPr>
      <w:r w:rsidRPr="00A5720A">
        <w:rPr>
          <w:rFonts w:asciiTheme="majorBidi" w:eastAsia="MS Mincho" w:hAnsiTheme="majorBidi"/>
          <w:noProof/>
        </w:rPr>
        <w:t>Hasil Perhitungan Lapangan Dan Hasil Perhitungan Alternatif</w:t>
      </w:r>
    </w:p>
    <w:p w14:paraId="6FCC978A" w14:textId="7224CE1A" w:rsidR="00A5720A" w:rsidRDefault="00A5720A" w:rsidP="00A5720A">
      <w:pPr>
        <w:jc w:val="both"/>
        <w:rPr>
          <w:rFonts w:asciiTheme="majorBidi" w:eastAsia="MS Mincho" w:hAnsiTheme="majorBidi"/>
          <w:noProof/>
        </w:rPr>
      </w:pPr>
      <w:r w:rsidRPr="00A5720A">
        <w:rPr>
          <w:rFonts w:asciiTheme="majorBidi" w:eastAsia="MS Mincho" w:hAnsiTheme="majorBidi"/>
          <w:noProof/>
        </w:rPr>
        <w:t xml:space="preserve">Dalam pembahsan ini penulis akan memaparkan hasil seluruh pekerjaan alat berat pada </w:t>
      </w:r>
      <w:r w:rsidR="001108CC" w:rsidRPr="001108CC">
        <w:rPr>
          <w:rFonts w:asciiTheme="majorBidi" w:eastAsia="MS Mincho" w:hAnsiTheme="majorBidi"/>
          <w:noProof/>
        </w:rPr>
        <w:t>pembangunan pembangkit listrik tenaga mikro hydro (pltmh) cikembang-sukabumi</w:t>
      </w:r>
      <w:r w:rsidRPr="00A5720A">
        <w:rPr>
          <w:rFonts w:asciiTheme="majorBidi" w:eastAsia="MS Mincho" w:hAnsiTheme="majorBidi"/>
          <w:noProof/>
        </w:rPr>
        <w:t>, adapun alat berat yang digunakan adalah Excavator, Bulldozer, Vibratory Roller dan Dumptruck. Dalam pekerjaan Galian dan Timbunan didapat pekerjaan hasil galian dan timbunan sebesar 14.118 m3. Yang mana 1.098 m3 digunakan sebagai timb</w:t>
      </w:r>
      <w:r w:rsidR="001108CC">
        <w:rPr>
          <w:rFonts w:asciiTheme="majorBidi" w:eastAsia="MS Mincho" w:hAnsiTheme="majorBidi"/>
          <w:noProof/>
        </w:rPr>
        <w:t xml:space="preserve">unan lantai muka apron hulu dan </w:t>
      </w:r>
      <w:r w:rsidRPr="00A5720A">
        <w:rPr>
          <w:rFonts w:asciiTheme="majorBidi" w:eastAsia="MS Mincho" w:hAnsiTheme="majorBidi"/>
          <w:noProof/>
        </w:rPr>
        <w:t>13.020 m3 tanah yang tidak terpakai dibawa ke lokasi pembuangan. Disini penulis memberikan perhitungan alternatif kombinasi alat berat untuk membandingkan kebutuhan biaya sewa alat berat dan kebutuhan jam operasional kerja, adapun hasil rekapitulasi perhitungan lapangan dan perhitungan alternatif dapat di lihat pada gambar 1.</w:t>
      </w:r>
    </w:p>
    <w:p w14:paraId="78F62A11" w14:textId="26A4CD70" w:rsidR="00A5720A" w:rsidRDefault="00A5720A" w:rsidP="00A5720A">
      <w:pPr>
        <w:jc w:val="both"/>
        <w:rPr>
          <w:rFonts w:asciiTheme="majorBidi" w:eastAsia="MS Mincho" w:hAnsiTheme="majorBidi"/>
          <w:noProof/>
        </w:rPr>
      </w:pPr>
      <w:r>
        <w:rPr>
          <w:rFonts w:asciiTheme="majorBidi" w:eastAsia="MS Mincho" w:hAnsiTheme="majorBidi"/>
          <w:noProof/>
        </w:rPr>
        <w:drawing>
          <wp:inline distT="0" distB="0" distL="0" distR="0" wp14:anchorId="0F782F23" wp14:editId="79C26532">
            <wp:extent cx="4333875" cy="24288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49493" cy="2437628"/>
                    </a:xfrm>
                    <a:prstGeom prst="rect">
                      <a:avLst/>
                    </a:prstGeom>
                    <a:noFill/>
                  </pic:spPr>
                </pic:pic>
              </a:graphicData>
            </a:graphic>
          </wp:inline>
        </w:drawing>
      </w:r>
    </w:p>
    <w:p w14:paraId="21D2F406" w14:textId="2973562A" w:rsidR="00A5720A" w:rsidRPr="00A5720A" w:rsidRDefault="00A5720A" w:rsidP="00A5720A">
      <w:pPr>
        <w:jc w:val="both"/>
        <w:rPr>
          <w:rFonts w:asciiTheme="majorBidi" w:eastAsia="MS Mincho" w:hAnsiTheme="majorBidi"/>
          <w:noProof/>
        </w:rPr>
      </w:pPr>
      <w:r w:rsidRPr="00A5720A">
        <w:rPr>
          <w:rFonts w:asciiTheme="majorBidi" w:eastAsia="MS Mincho" w:hAnsiTheme="majorBidi"/>
          <w:noProof/>
        </w:rPr>
        <w:t xml:space="preserve">Gambar 1. Diagram Hasil Perhitungan Analisis Lapangan Dan Analisis Alternatif </w:t>
      </w:r>
    </w:p>
    <w:p w14:paraId="4D16523A" w14:textId="6C9C3F92" w:rsidR="00A5720A" w:rsidRPr="00A5720A" w:rsidRDefault="00A5720A" w:rsidP="00A5720A">
      <w:pPr>
        <w:jc w:val="both"/>
        <w:rPr>
          <w:rFonts w:asciiTheme="majorBidi" w:eastAsia="MS Mincho" w:hAnsiTheme="majorBidi"/>
          <w:noProof/>
        </w:rPr>
      </w:pPr>
      <w:r w:rsidRPr="00A5720A">
        <w:rPr>
          <w:rFonts w:asciiTheme="majorBidi" w:eastAsia="MS Mincho" w:hAnsiTheme="majorBidi"/>
          <w:noProof/>
        </w:rPr>
        <w:t>Dari perhitungan analisis lapangan dan dua perhitungan analisis alternatif didapatkan biaya paling ekonomis yaitu perhitungan alternatif 1 dengan total</w:t>
      </w:r>
      <w:r w:rsidRPr="00A5720A">
        <w:t xml:space="preserve"> </w:t>
      </w:r>
      <w:r w:rsidRPr="00A5720A">
        <w:rPr>
          <w:rFonts w:asciiTheme="majorBidi" w:eastAsia="MS Mincho" w:hAnsiTheme="majorBidi"/>
          <w:noProof/>
        </w:rPr>
        <w:t>biaya sewa alat berat 6</w:t>
      </w:r>
      <w:r w:rsidR="001108CC">
        <w:rPr>
          <w:rFonts w:asciiTheme="majorBidi" w:eastAsia="MS Mincho" w:hAnsiTheme="majorBidi"/>
          <w:noProof/>
        </w:rPr>
        <w:t>05.200.000 dengan waktu 95 jam.</w:t>
      </w:r>
    </w:p>
    <w:p w14:paraId="6C5D4998" w14:textId="77777777" w:rsidR="00A5720A" w:rsidRPr="00A5720A" w:rsidRDefault="00A5720A" w:rsidP="00A5720A">
      <w:pPr>
        <w:jc w:val="both"/>
        <w:rPr>
          <w:rFonts w:asciiTheme="majorBidi" w:eastAsia="MS Mincho" w:hAnsiTheme="majorBidi"/>
          <w:noProof/>
        </w:rPr>
      </w:pPr>
      <w:r w:rsidRPr="00A5720A">
        <w:rPr>
          <w:rFonts w:asciiTheme="majorBidi" w:eastAsia="MS Mincho" w:hAnsiTheme="majorBidi"/>
          <w:noProof/>
        </w:rPr>
        <w:t>Kebutuhan Cadangan Alat Berat</w:t>
      </w:r>
    </w:p>
    <w:p w14:paraId="51DD33D8" w14:textId="77777777" w:rsidR="00A5720A" w:rsidRPr="00A5720A" w:rsidRDefault="00A5720A" w:rsidP="00A5720A">
      <w:pPr>
        <w:jc w:val="both"/>
        <w:rPr>
          <w:rFonts w:asciiTheme="majorBidi" w:eastAsia="MS Mincho" w:hAnsiTheme="majorBidi"/>
          <w:noProof/>
        </w:rPr>
      </w:pPr>
      <w:r w:rsidRPr="00A5720A">
        <w:rPr>
          <w:rFonts w:asciiTheme="majorBidi" w:eastAsia="MS Mincho" w:hAnsiTheme="majorBidi"/>
          <w:noProof/>
        </w:rPr>
        <w:t>Cadangan alat berat untuk dilokasi pekerjaan sangat dibutuhkan, karena dengan adanya cadangan alat berat bisa memaksimalkan hasil pekerjaan yang ada dilapangan. Dengan kondisi atau lokasi pekerjaan yang beratdan pengoprasian alat berat setiap harinya bisa menyebabkan terjadinya kerusakan pada mesin atau bagian-bagian dari alat berat.</w:t>
      </w:r>
    </w:p>
    <w:p w14:paraId="7F122055" w14:textId="77777777" w:rsidR="001108CC" w:rsidRDefault="00A5720A" w:rsidP="00A5720A">
      <w:pPr>
        <w:jc w:val="both"/>
        <w:rPr>
          <w:rFonts w:asciiTheme="majorBidi" w:eastAsia="MS Mincho" w:hAnsiTheme="majorBidi"/>
          <w:noProof/>
        </w:rPr>
      </w:pPr>
      <w:r w:rsidRPr="00A5720A">
        <w:rPr>
          <w:rFonts w:asciiTheme="majorBidi" w:eastAsia="MS Mincho" w:hAnsiTheme="majorBidi"/>
          <w:noProof/>
        </w:rPr>
        <w:lastRenderedPageBreak/>
        <w:t xml:space="preserve">Tabel 11. Kebutuhan Cadangan Alat Berat Pada </w:t>
      </w:r>
      <w:r w:rsidR="001108CC" w:rsidRPr="001108CC">
        <w:rPr>
          <w:rFonts w:asciiTheme="majorBidi" w:eastAsia="MS Mincho" w:hAnsiTheme="majorBidi"/>
          <w:noProof/>
        </w:rPr>
        <w:t>pembangunan pemban</w:t>
      </w:r>
      <w:r w:rsidR="001108CC">
        <w:rPr>
          <w:rFonts w:asciiTheme="majorBidi" w:eastAsia="MS Mincho" w:hAnsiTheme="majorBidi"/>
          <w:noProof/>
        </w:rPr>
        <w:t xml:space="preserve">gkit listrik tenaga mikro hydro </w:t>
      </w:r>
      <w:r w:rsidR="001108CC" w:rsidRPr="001108CC">
        <w:rPr>
          <w:rFonts w:asciiTheme="majorBidi" w:eastAsia="MS Mincho" w:hAnsiTheme="majorBidi"/>
          <w:noProof/>
        </w:rPr>
        <w:t>(pltmh) cikembang-sukabumi</w:t>
      </w:r>
    </w:p>
    <w:p w14:paraId="4EFF0BC5" w14:textId="4DC2AFD2" w:rsidR="00A5720A" w:rsidRPr="00476629" w:rsidRDefault="00A5720A" w:rsidP="00A5720A">
      <w:pPr>
        <w:jc w:val="both"/>
        <w:rPr>
          <w:rFonts w:asciiTheme="majorBidi" w:eastAsia="MS Mincho" w:hAnsiTheme="majorBidi"/>
          <w:noProof/>
        </w:rPr>
      </w:pPr>
      <w:r>
        <w:rPr>
          <w:rFonts w:asciiTheme="majorBidi" w:eastAsia="MS Mincho" w:hAnsiTheme="majorBidi"/>
          <w:noProof/>
        </w:rPr>
        <w:drawing>
          <wp:inline distT="0" distB="0" distL="0" distR="0" wp14:anchorId="5C483394" wp14:editId="4DFEF220">
            <wp:extent cx="5486400" cy="13144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97002" cy="1316990"/>
                    </a:xfrm>
                    <a:prstGeom prst="rect">
                      <a:avLst/>
                    </a:prstGeom>
                    <a:noFill/>
                  </pic:spPr>
                </pic:pic>
              </a:graphicData>
            </a:graphic>
          </wp:inline>
        </w:drawing>
      </w:r>
    </w:p>
    <w:p w14:paraId="10A7C2F4" w14:textId="7267CE72" w:rsidR="00476629" w:rsidRPr="001108CC" w:rsidRDefault="009A0F03" w:rsidP="00B12B71">
      <w:pPr>
        <w:pStyle w:val="Judul1"/>
        <w:numPr>
          <w:ilvl w:val="0"/>
          <w:numId w:val="10"/>
        </w:numPr>
      </w:pPr>
      <w:r w:rsidRPr="001108CC">
        <w:t>Kesimpulan</w:t>
      </w:r>
    </w:p>
    <w:p w14:paraId="37080D1F" w14:textId="77777777" w:rsidR="00A5720A" w:rsidRPr="00A5720A" w:rsidRDefault="00A5720A" w:rsidP="00A5720A">
      <w:pPr>
        <w:pStyle w:val="Judul5"/>
        <w:jc w:val="both"/>
        <w:rPr>
          <w:rFonts w:asciiTheme="majorBidi" w:eastAsia="MS Mincho" w:hAnsiTheme="majorBidi"/>
          <w:b w:val="0"/>
          <w:noProof w:val="0"/>
          <w:spacing w:val="-1"/>
          <w:lang w:val="id-ID"/>
        </w:rPr>
      </w:pPr>
      <w:r w:rsidRPr="00A5720A">
        <w:rPr>
          <w:rFonts w:asciiTheme="majorBidi" w:eastAsia="MS Mincho" w:hAnsiTheme="majorBidi"/>
          <w:b w:val="0"/>
          <w:noProof w:val="0"/>
          <w:spacing w:val="-1"/>
          <w:lang w:val="id-ID"/>
        </w:rPr>
        <w:t>Setelah melakukan proses analisis maka terdapat beberapa kesimpulan yang dihasilkan adalah sebagai berikut:</w:t>
      </w:r>
    </w:p>
    <w:p w14:paraId="25B3E748" w14:textId="7732F27C" w:rsidR="00A5720A" w:rsidRDefault="00A5720A" w:rsidP="001108CC">
      <w:pPr>
        <w:pStyle w:val="Judul5"/>
        <w:numPr>
          <w:ilvl w:val="0"/>
          <w:numId w:val="36"/>
        </w:numPr>
        <w:jc w:val="both"/>
        <w:rPr>
          <w:rFonts w:asciiTheme="majorBidi" w:eastAsia="MS Mincho" w:hAnsiTheme="majorBidi"/>
          <w:b w:val="0"/>
          <w:noProof w:val="0"/>
          <w:spacing w:val="-1"/>
        </w:rPr>
      </w:pPr>
      <w:r w:rsidRPr="00A5720A">
        <w:rPr>
          <w:rFonts w:asciiTheme="majorBidi" w:eastAsia="MS Mincho" w:hAnsiTheme="majorBidi"/>
          <w:b w:val="0"/>
          <w:noProof w:val="0"/>
          <w:spacing w:val="-1"/>
          <w:lang w:val="id-ID"/>
        </w:rPr>
        <w:t xml:space="preserve">Pengambilan waktu siklus langsung diambil oleh peneliti pada </w:t>
      </w:r>
      <w:r w:rsidR="001108CC" w:rsidRPr="001108CC">
        <w:rPr>
          <w:rFonts w:asciiTheme="majorBidi" w:eastAsia="MS Mincho" w:hAnsiTheme="majorBidi"/>
          <w:b w:val="0"/>
          <w:noProof w:val="0"/>
          <w:spacing w:val="-1"/>
          <w:lang w:val="id-ID"/>
        </w:rPr>
        <w:t>pembangunan pembangkit listrik tenaga mikro hydro (pltmh) cikembang-sukabumi</w:t>
      </w:r>
      <w:r w:rsidRPr="00A5720A">
        <w:rPr>
          <w:rFonts w:asciiTheme="majorBidi" w:eastAsia="MS Mincho" w:hAnsiTheme="majorBidi"/>
          <w:b w:val="0"/>
          <w:noProof w:val="0"/>
          <w:spacing w:val="-1"/>
          <w:lang w:val="id-ID"/>
        </w:rPr>
        <w:t>, jalan menuju lokasi pembuangan tanah hasil galian yang kurang baik setelah turun hujan menjadi hambatan bagi Dumptruck yang berdampak pada waktu siklus yang lebih lama serta menurunkan produktivitas alat berat. Dengan adanya Bulldozer dan Vibratory Roller membantu memaksilkan kinerja Excavator dan Dumptruck Dalam pemindahan tanah hasil galian. Total pekerjaan alat berat untuk galian dan timbunan adalah sebesar 14.118 M3, yang terdiri dari pekerjaan galian sebanyak 13.020 M3 dan pekerjaan timbunan sebanyak 1.098 M3.</w:t>
      </w:r>
    </w:p>
    <w:p w14:paraId="6B6C282A" w14:textId="2E9E5810" w:rsidR="00A5720A" w:rsidRPr="00A5720A" w:rsidRDefault="00A5720A" w:rsidP="00A5720A">
      <w:pPr>
        <w:pStyle w:val="Judul5"/>
        <w:numPr>
          <w:ilvl w:val="0"/>
          <w:numId w:val="36"/>
        </w:numPr>
        <w:jc w:val="both"/>
        <w:rPr>
          <w:rFonts w:asciiTheme="majorBidi" w:eastAsia="MS Mincho" w:hAnsiTheme="majorBidi"/>
          <w:b w:val="0"/>
          <w:noProof w:val="0"/>
          <w:spacing w:val="-1"/>
          <w:lang w:val="id-ID"/>
        </w:rPr>
      </w:pPr>
      <w:r w:rsidRPr="00A5720A">
        <w:rPr>
          <w:rFonts w:asciiTheme="majorBidi" w:eastAsia="MS Mincho" w:hAnsiTheme="majorBidi"/>
          <w:b w:val="0"/>
          <w:noProof w:val="0"/>
          <w:spacing w:val="-1"/>
          <w:lang w:val="id-ID"/>
        </w:rPr>
        <w:t>2.</w:t>
      </w:r>
      <w:r w:rsidRPr="00A5720A">
        <w:rPr>
          <w:rFonts w:asciiTheme="majorBidi" w:eastAsia="MS Mincho" w:hAnsiTheme="majorBidi"/>
          <w:b w:val="0"/>
          <w:noProof w:val="0"/>
          <w:spacing w:val="-1"/>
          <w:lang w:val="id-ID"/>
        </w:rPr>
        <w:tab/>
        <w:t>Dari perhitungan analisis lapangan dan dua perhitungan analisis alternatif didapatkan biaya paling ekonomis yaitu perhitungan alternatif 1 dengan total biaya sewa alat berat 605.200.000 dengan waktu 95 jam.</w:t>
      </w:r>
    </w:p>
    <w:p w14:paraId="60A8637D" w14:textId="77777777" w:rsidR="00324E3B" w:rsidRDefault="00324E3B" w:rsidP="00324E3B">
      <w:pPr>
        <w:pStyle w:val="Judul5"/>
        <w:rPr>
          <w:rFonts w:eastAsia="MS Mincho" w:hint="eastAsia"/>
        </w:rPr>
      </w:pPr>
      <w:r>
        <w:rPr>
          <w:rFonts w:eastAsia="MS Mincho"/>
        </w:rPr>
        <w:t>References</w:t>
      </w:r>
    </w:p>
    <w:p w14:paraId="3290674D" w14:textId="12FCAC49" w:rsidR="00A5720A" w:rsidRPr="00A5720A" w:rsidRDefault="00A5720A" w:rsidP="00A5720A">
      <w:pPr>
        <w:widowControl w:val="0"/>
        <w:autoSpaceDE w:val="0"/>
        <w:autoSpaceDN w:val="0"/>
        <w:spacing w:after="0" w:line="240" w:lineRule="auto"/>
        <w:ind w:left="749" w:right="466" w:hanging="569"/>
        <w:jc w:val="both"/>
        <w:rPr>
          <w:rFonts w:ascii="Times New Roman" w:eastAsia="Times New Roman" w:hAnsi="Times New Roman"/>
          <w:sz w:val="24"/>
          <w:lang w:val="id"/>
        </w:rPr>
      </w:pPr>
      <w:r>
        <w:rPr>
          <w:rFonts w:ascii="Times New Roman" w:eastAsia="Times New Roman" w:hAnsi="Times New Roman"/>
          <w:sz w:val="24"/>
          <w:lang w:val="id"/>
        </w:rPr>
        <w:t xml:space="preserve">[1] </w:t>
      </w:r>
      <w:r w:rsidRPr="00A5720A">
        <w:rPr>
          <w:rFonts w:ascii="Times New Roman" w:eastAsia="Times New Roman" w:hAnsi="Times New Roman"/>
          <w:sz w:val="24"/>
          <w:lang w:val="id"/>
        </w:rPr>
        <w:t>Bambang,</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H.,</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Dinihari,</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D.</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M.,</w:t>
      </w:r>
      <w:r w:rsidRPr="00A5720A">
        <w:rPr>
          <w:rFonts w:ascii="Times New Roman" w:eastAsia="Times New Roman" w:hAnsi="Times New Roman"/>
          <w:spacing w:val="61"/>
          <w:sz w:val="24"/>
          <w:lang w:val="id"/>
        </w:rPr>
        <w:t xml:space="preserve"> </w:t>
      </w:r>
      <w:r w:rsidRPr="00A5720A">
        <w:rPr>
          <w:rFonts w:ascii="Times New Roman" w:eastAsia="Times New Roman" w:hAnsi="Times New Roman"/>
          <w:sz w:val="24"/>
          <w:lang w:val="id"/>
        </w:rPr>
        <w:t>&amp;</w:t>
      </w:r>
      <w:r w:rsidRPr="00A5720A">
        <w:rPr>
          <w:rFonts w:ascii="Times New Roman" w:eastAsia="Times New Roman" w:hAnsi="Times New Roman"/>
          <w:spacing w:val="-57"/>
          <w:sz w:val="24"/>
          <w:lang w:val="id"/>
        </w:rPr>
        <w:t xml:space="preserve"> </w:t>
      </w:r>
      <w:r w:rsidRPr="00A5720A">
        <w:rPr>
          <w:rFonts w:ascii="Times New Roman" w:eastAsia="Times New Roman" w:hAnsi="Times New Roman"/>
          <w:sz w:val="24"/>
          <w:lang w:val="id"/>
        </w:rPr>
        <w:t>Rizky,</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f.</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2020.</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i/>
          <w:sz w:val="24"/>
          <w:lang w:val="id"/>
        </w:rPr>
        <w:t>Kuantitatif</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Alat</w:t>
      </w:r>
      <w:r w:rsidRPr="00A5720A">
        <w:rPr>
          <w:rFonts w:ascii="Times New Roman" w:eastAsia="Times New Roman" w:hAnsi="Times New Roman"/>
          <w:i/>
          <w:spacing w:val="-57"/>
          <w:sz w:val="24"/>
          <w:lang w:val="id"/>
        </w:rPr>
        <w:t xml:space="preserve"> </w:t>
      </w:r>
      <w:r w:rsidRPr="00A5720A">
        <w:rPr>
          <w:rFonts w:ascii="Times New Roman" w:eastAsia="Times New Roman" w:hAnsi="Times New Roman"/>
          <w:i/>
          <w:sz w:val="24"/>
          <w:lang w:val="id"/>
        </w:rPr>
        <w:t>Berat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Untuk</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Item</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Pekerjaan</w:t>
      </w:r>
      <w:r w:rsidRPr="00A5720A">
        <w:rPr>
          <w:rFonts w:ascii="Times New Roman" w:eastAsia="Times New Roman" w:hAnsi="Times New Roman"/>
          <w:i/>
          <w:spacing w:val="-57"/>
          <w:sz w:val="24"/>
          <w:lang w:val="id"/>
        </w:rPr>
        <w:t xml:space="preserve"> </w:t>
      </w:r>
      <w:r w:rsidRPr="00A5720A">
        <w:rPr>
          <w:rFonts w:ascii="Times New Roman" w:eastAsia="Times New Roman" w:hAnsi="Times New Roman"/>
          <w:i/>
          <w:sz w:val="24"/>
          <w:lang w:val="id"/>
        </w:rPr>
        <w:t>Galian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Dan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Timbunan.</w:t>
      </w:r>
      <w:r w:rsidRPr="00A5720A">
        <w:rPr>
          <w:rFonts w:ascii="Times New Roman" w:eastAsia="Times New Roman" w:hAnsi="Times New Roman"/>
          <w:sz w:val="24"/>
          <w:lang w:val="id"/>
        </w:rPr>
        <w:t>(</w:t>
      </w:r>
      <w:r w:rsidRPr="00A5720A">
        <w:rPr>
          <w:rFonts w:ascii="Times New Roman" w:eastAsia="Times New Roman" w:hAnsi="Times New Roman"/>
          <w:i/>
          <w:sz w:val="24"/>
          <w:lang w:val="id"/>
        </w:rPr>
        <w:t>Studi</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Kasus</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Peningkatan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Jalan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Kecamatan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Ciruas-Lebakwangi-</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Pontang-Tirtayasa)</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Kabupaten</w:t>
      </w:r>
      <w:r w:rsidRPr="00A5720A">
        <w:rPr>
          <w:rFonts w:ascii="Times New Roman" w:eastAsia="Times New Roman" w:hAnsi="Times New Roman"/>
          <w:i/>
          <w:spacing w:val="-57"/>
          <w:sz w:val="24"/>
          <w:lang w:val="id"/>
        </w:rPr>
        <w:t xml:space="preserve"> </w:t>
      </w:r>
      <w:r w:rsidRPr="00A5720A">
        <w:rPr>
          <w:rFonts w:ascii="Times New Roman" w:eastAsia="Times New Roman" w:hAnsi="Times New Roman"/>
          <w:i/>
          <w:sz w:val="24"/>
          <w:lang w:val="id"/>
        </w:rPr>
        <w:t>Serang</w:t>
      </w:r>
      <w:r w:rsidRPr="00A5720A">
        <w:rPr>
          <w:rFonts w:ascii="Times New Roman" w:eastAsia="Times New Roman" w:hAnsi="Times New Roman"/>
          <w:sz w:val="24"/>
          <w:lang w:val="id"/>
        </w:rPr>
        <w:t>.</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Serang</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Banten.</w:t>
      </w:r>
    </w:p>
    <w:p w14:paraId="68D7B6E8" w14:textId="3F3A2A34" w:rsidR="00A5720A" w:rsidRPr="00A5720A" w:rsidRDefault="00A5720A" w:rsidP="00A5720A">
      <w:pPr>
        <w:widowControl w:val="0"/>
        <w:tabs>
          <w:tab w:val="left" w:pos="2056"/>
          <w:tab w:val="left" w:pos="2913"/>
          <w:tab w:val="left" w:pos="3333"/>
        </w:tabs>
        <w:autoSpaceDE w:val="0"/>
        <w:autoSpaceDN w:val="0"/>
        <w:spacing w:before="1" w:after="0" w:line="240" w:lineRule="auto"/>
        <w:ind w:left="749" w:right="469" w:hanging="569"/>
        <w:jc w:val="both"/>
        <w:rPr>
          <w:rFonts w:ascii="Times New Roman" w:eastAsia="Times New Roman" w:hAnsi="Times New Roman"/>
          <w:sz w:val="24"/>
          <w:lang w:val="id"/>
        </w:rPr>
      </w:pPr>
      <w:r>
        <w:rPr>
          <w:rFonts w:ascii="Times New Roman" w:eastAsia="Times New Roman" w:hAnsi="Times New Roman"/>
          <w:sz w:val="24"/>
          <w:lang w:val="id"/>
        </w:rPr>
        <w:t xml:space="preserve">[2] </w:t>
      </w:r>
      <w:r w:rsidRPr="00A5720A">
        <w:rPr>
          <w:rFonts w:ascii="Times New Roman" w:eastAsia="Times New Roman" w:hAnsi="Times New Roman"/>
          <w:sz w:val="24"/>
          <w:lang w:val="id"/>
        </w:rPr>
        <w:t>Dewi,</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U.S.</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dan</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Jaya.H.F.</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2019</w:t>
      </w:r>
      <w:r w:rsidRPr="00A5720A">
        <w:rPr>
          <w:rFonts w:ascii="Times New Roman" w:eastAsia="Times New Roman" w:hAnsi="Times New Roman"/>
          <w:i/>
          <w:sz w:val="24"/>
          <w:lang w:val="id"/>
        </w:rPr>
        <w: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Produktvitas</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Penggunaan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Alat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Berat</w:t>
      </w:r>
      <w:r w:rsidRPr="00A5720A">
        <w:rPr>
          <w:rFonts w:ascii="Times New Roman" w:eastAsia="Times New Roman" w:hAnsi="Times New Roman"/>
          <w:i/>
          <w:sz w:val="24"/>
          <w:lang w:val="id"/>
        </w:rPr>
        <w:tab/>
        <w:t>Pada</w:t>
      </w:r>
      <w:r w:rsidRPr="00A5720A">
        <w:rPr>
          <w:rFonts w:ascii="Times New Roman" w:eastAsia="Times New Roman" w:hAnsi="Times New Roman"/>
          <w:i/>
          <w:sz w:val="24"/>
          <w:lang w:val="id"/>
        </w:rPr>
        <w:tab/>
      </w:r>
      <w:r w:rsidRPr="00A5720A">
        <w:rPr>
          <w:rFonts w:ascii="Times New Roman" w:eastAsia="Times New Roman" w:hAnsi="Times New Roman"/>
          <w:i/>
          <w:sz w:val="24"/>
          <w:lang w:val="id"/>
        </w:rPr>
        <w:tab/>
      </w:r>
      <w:r w:rsidRPr="00A5720A">
        <w:rPr>
          <w:rFonts w:ascii="Times New Roman" w:eastAsia="Times New Roman" w:hAnsi="Times New Roman"/>
          <w:i/>
          <w:spacing w:val="-1"/>
          <w:sz w:val="24"/>
          <w:lang w:val="id"/>
        </w:rPr>
        <w:t>Proyek</w:t>
      </w:r>
      <w:r w:rsidRPr="00A5720A">
        <w:rPr>
          <w:rFonts w:ascii="Times New Roman" w:eastAsia="Times New Roman" w:hAnsi="Times New Roman"/>
          <w:i/>
          <w:spacing w:val="-58"/>
          <w:sz w:val="24"/>
          <w:lang w:val="id"/>
        </w:rPr>
        <w:t xml:space="preserve"> </w:t>
      </w:r>
      <w:r w:rsidRPr="00A5720A">
        <w:rPr>
          <w:rFonts w:ascii="Times New Roman" w:eastAsia="Times New Roman" w:hAnsi="Times New Roman"/>
          <w:i/>
          <w:sz w:val="24"/>
          <w:lang w:val="id"/>
        </w:rPr>
        <w:t>Pembangunan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Jalan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Tol</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Trans</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Sumatera. Studi Kasus: Paket III</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Kota</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Baru-Metro</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Sta</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102+775</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103+225)</w:t>
      </w:r>
      <w:r w:rsidRPr="00A5720A">
        <w:rPr>
          <w:rFonts w:ascii="Times New Roman" w:eastAsia="Times New Roman" w:hAnsi="Times New Roman"/>
          <w:sz w:val="24"/>
          <w:lang w:val="id"/>
        </w:rPr>
        <w:t>.</w:t>
      </w:r>
      <w:r w:rsidRPr="00A5720A">
        <w:rPr>
          <w:rFonts w:ascii="Times New Roman" w:eastAsia="Times New Roman" w:hAnsi="Times New Roman"/>
          <w:sz w:val="24"/>
          <w:lang w:val="id"/>
        </w:rPr>
        <w:tab/>
      </w:r>
      <w:r w:rsidRPr="00A5720A">
        <w:rPr>
          <w:rFonts w:ascii="Times New Roman" w:eastAsia="Times New Roman" w:hAnsi="Times New Roman"/>
          <w:sz w:val="24"/>
          <w:lang w:val="id"/>
        </w:rPr>
        <w:tab/>
        <w:t>Universitas</w:t>
      </w:r>
      <w:r w:rsidRPr="00A5720A">
        <w:rPr>
          <w:rFonts w:ascii="Times New Roman" w:eastAsia="Times New Roman" w:hAnsi="Times New Roman"/>
          <w:spacing w:val="-58"/>
          <w:sz w:val="24"/>
          <w:lang w:val="id"/>
        </w:rPr>
        <w:t xml:space="preserve"> </w:t>
      </w:r>
      <w:r w:rsidRPr="00A5720A">
        <w:rPr>
          <w:rFonts w:ascii="Times New Roman" w:eastAsia="Times New Roman" w:hAnsi="Times New Roman"/>
          <w:sz w:val="24"/>
          <w:lang w:val="id"/>
        </w:rPr>
        <w:t>Muhammadiyah</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Metro.</w:t>
      </w:r>
    </w:p>
    <w:p w14:paraId="3690DC7D" w14:textId="3571D31A" w:rsidR="00A5720A" w:rsidRPr="00A5720A" w:rsidRDefault="00A5720A" w:rsidP="00A5720A">
      <w:pPr>
        <w:widowControl w:val="0"/>
        <w:autoSpaceDE w:val="0"/>
        <w:autoSpaceDN w:val="0"/>
        <w:spacing w:before="1" w:after="0" w:line="240" w:lineRule="auto"/>
        <w:ind w:left="749" w:right="467" w:hanging="569"/>
        <w:jc w:val="both"/>
        <w:rPr>
          <w:rFonts w:ascii="Times New Roman" w:eastAsia="Times New Roman" w:hAnsi="Times New Roman"/>
          <w:sz w:val="24"/>
          <w:lang w:val="id"/>
        </w:rPr>
      </w:pPr>
      <w:r>
        <w:rPr>
          <w:rFonts w:ascii="Times New Roman" w:eastAsia="Times New Roman" w:hAnsi="Times New Roman"/>
          <w:sz w:val="24"/>
          <w:lang w:val="id"/>
        </w:rPr>
        <w:t xml:space="preserve">[3] </w:t>
      </w:r>
      <w:r w:rsidRPr="00A5720A">
        <w:rPr>
          <w:rFonts w:ascii="Times New Roman" w:eastAsia="Times New Roman" w:hAnsi="Times New Roman"/>
          <w:sz w:val="24"/>
          <w:lang w:val="id"/>
        </w:rPr>
        <w:t>Denny,</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D.</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P.</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2017.</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i/>
          <w:sz w:val="24"/>
          <w:lang w:val="id"/>
        </w:rPr>
        <w:t>Optimalisasi</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Penggunaan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Alat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Berat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Pada</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Proyek Pembangunan Underpass</w:t>
      </w:r>
      <w:r w:rsidRPr="00A5720A">
        <w:rPr>
          <w:rFonts w:ascii="Times New Roman" w:eastAsia="Times New Roman" w:hAnsi="Times New Roman"/>
          <w:i/>
          <w:spacing w:val="-57"/>
          <w:sz w:val="24"/>
          <w:lang w:val="id"/>
        </w:rPr>
        <w:t xml:space="preserve"> </w:t>
      </w:r>
      <w:r w:rsidRPr="00A5720A">
        <w:rPr>
          <w:rFonts w:ascii="Times New Roman" w:eastAsia="Times New Roman" w:hAnsi="Times New Roman"/>
          <w:i/>
          <w:sz w:val="24"/>
          <w:lang w:val="id"/>
        </w:rPr>
        <w:t>Mayjen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Sungkono</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Surabaya.</w:t>
      </w:r>
      <w:r w:rsidRPr="00A5720A">
        <w:rPr>
          <w:rFonts w:ascii="Times New Roman" w:eastAsia="Times New Roman" w:hAnsi="Times New Roman"/>
          <w:i/>
          <w:spacing w:val="-57"/>
          <w:sz w:val="24"/>
          <w:lang w:val="id"/>
        </w:rPr>
        <w:t xml:space="preserve"> </w:t>
      </w:r>
      <w:r w:rsidRPr="00A5720A">
        <w:rPr>
          <w:rFonts w:ascii="Times New Roman" w:eastAsia="Times New Roman" w:hAnsi="Times New Roman"/>
          <w:sz w:val="24"/>
          <w:lang w:val="id"/>
        </w:rPr>
        <w:t>Surabaya.</w:t>
      </w:r>
    </w:p>
    <w:p w14:paraId="6E678B10" w14:textId="6ABC5E7D" w:rsidR="00A5720A" w:rsidRPr="00A5720A" w:rsidRDefault="00A5720A" w:rsidP="00A5720A">
      <w:pPr>
        <w:widowControl w:val="0"/>
        <w:autoSpaceDE w:val="0"/>
        <w:autoSpaceDN w:val="0"/>
        <w:spacing w:after="0" w:line="240" w:lineRule="auto"/>
        <w:ind w:left="749" w:right="466" w:hanging="569"/>
        <w:jc w:val="both"/>
        <w:rPr>
          <w:rFonts w:ascii="Times New Roman" w:eastAsia="Times New Roman" w:hAnsi="Times New Roman"/>
          <w:sz w:val="24"/>
          <w:lang w:val="id"/>
        </w:rPr>
      </w:pPr>
      <w:r>
        <w:rPr>
          <w:rFonts w:ascii="Times New Roman" w:eastAsia="Times New Roman" w:hAnsi="Times New Roman"/>
          <w:sz w:val="24"/>
          <w:lang w:val="id"/>
        </w:rPr>
        <w:t xml:space="preserve">[4] </w:t>
      </w:r>
      <w:r w:rsidRPr="00A5720A">
        <w:rPr>
          <w:rFonts w:ascii="Times New Roman" w:eastAsia="Times New Roman" w:hAnsi="Times New Roman"/>
          <w:sz w:val="24"/>
          <w:lang w:val="id"/>
        </w:rPr>
        <w:t>Gilang,</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A.</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2014.</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i/>
          <w:sz w:val="24"/>
          <w:lang w:val="id"/>
        </w:rPr>
        <w:t>Perbandingan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Estimasi Pembiayaan Alat Berat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Pada</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Proyek</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Pembangunan</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Gateway</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Pasteur</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Apartement</w:t>
      </w:r>
      <w:r w:rsidRPr="00A5720A">
        <w:rPr>
          <w:rFonts w:ascii="Times New Roman" w:eastAsia="Times New Roman" w:hAnsi="Times New Roman"/>
          <w:sz w:val="24"/>
          <w:lang w:val="id"/>
        </w:rPr>
        <w:t>.</w:t>
      </w:r>
      <w:r w:rsidRPr="00A5720A">
        <w:rPr>
          <w:rFonts w:ascii="Times New Roman" w:eastAsia="Times New Roman" w:hAnsi="Times New Roman"/>
          <w:spacing w:val="-57"/>
          <w:sz w:val="24"/>
          <w:lang w:val="id"/>
        </w:rPr>
        <w:t xml:space="preserve"> </w:t>
      </w:r>
      <w:r w:rsidRPr="00A5720A">
        <w:rPr>
          <w:rFonts w:ascii="Times New Roman" w:eastAsia="Times New Roman" w:hAnsi="Times New Roman"/>
          <w:sz w:val="24"/>
          <w:lang w:val="id"/>
        </w:rPr>
        <w:t>Universitas</w:t>
      </w:r>
      <w:r w:rsidRPr="00A5720A">
        <w:rPr>
          <w:rFonts w:ascii="Times New Roman" w:eastAsia="Times New Roman" w:hAnsi="Times New Roman"/>
          <w:spacing w:val="-7"/>
          <w:sz w:val="24"/>
          <w:lang w:val="id"/>
        </w:rPr>
        <w:t xml:space="preserve"> </w:t>
      </w:r>
      <w:r w:rsidRPr="00A5720A">
        <w:rPr>
          <w:rFonts w:ascii="Times New Roman" w:eastAsia="Times New Roman" w:hAnsi="Times New Roman"/>
          <w:sz w:val="24"/>
          <w:lang w:val="id"/>
        </w:rPr>
        <w:t>Pendidikan</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Indonesia</w:t>
      </w:r>
    </w:p>
    <w:p w14:paraId="154ED4FC" w14:textId="5781DDA4" w:rsidR="00A5720A" w:rsidRPr="00A5720A" w:rsidRDefault="00A5720A" w:rsidP="00A5720A">
      <w:pPr>
        <w:widowControl w:val="0"/>
        <w:autoSpaceDE w:val="0"/>
        <w:autoSpaceDN w:val="0"/>
        <w:spacing w:before="1" w:after="0" w:line="240" w:lineRule="auto"/>
        <w:ind w:left="749" w:right="465" w:hanging="569"/>
        <w:jc w:val="both"/>
        <w:rPr>
          <w:rFonts w:ascii="Times New Roman" w:eastAsia="Times New Roman" w:hAnsi="Times New Roman"/>
          <w:sz w:val="24"/>
          <w:lang w:val="id"/>
        </w:rPr>
      </w:pPr>
      <w:r>
        <w:rPr>
          <w:rFonts w:ascii="Times New Roman" w:eastAsia="Times New Roman" w:hAnsi="Times New Roman"/>
          <w:sz w:val="24"/>
          <w:lang w:val="id"/>
        </w:rPr>
        <w:t xml:space="preserve">[5] </w:t>
      </w:r>
      <w:r w:rsidRPr="00A5720A">
        <w:rPr>
          <w:rFonts w:ascii="Times New Roman" w:eastAsia="Times New Roman" w:hAnsi="Times New Roman"/>
          <w:sz w:val="24"/>
          <w:lang w:val="id"/>
        </w:rPr>
        <w:t>Ika,</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A.,</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Puji,</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W.,</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&amp;</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Arif.</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M.</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2017.</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i/>
          <w:sz w:val="24"/>
          <w:lang w:val="id"/>
        </w:rPr>
        <w:t>Analisa Produktivitas Alat Berat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Pada Pembangunan Jalan Ruas</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Lingkar Pulau Marsela Provinsi</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Maluku</w:t>
      </w:r>
      <w:r w:rsidRPr="00A5720A">
        <w:rPr>
          <w:rFonts w:ascii="Times New Roman" w:eastAsia="Times New Roman" w:hAnsi="Times New Roman"/>
          <w:i/>
          <w:spacing w:val="-2"/>
          <w:sz w:val="24"/>
          <w:lang w:val="id"/>
        </w:rPr>
        <w:t xml:space="preserve"> </w:t>
      </w:r>
      <w:r w:rsidRPr="00A5720A">
        <w:rPr>
          <w:rFonts w:ascii="Times New Roman" w:eastAsia="Times New Roman" w:hAnsi="Times New Roman"/>
          <w:i/>
          <w:sz w:val="24"/>
          <w:lang w:val="id"/>
        </w:rPr>
        <w:t>Barat</w:t>
      </w:r>
      <w:r w:rsidRPr="00A5720A">
        <w:rPr>
          <w:rFonts w:ascii="Times New Roman" w:eastAsia="Times New Roman" w:hAnsi="Times New Roman"/>
          <w:i/>
          <w:spacing w:val="1"/>
          <w:sz w:val="24"/>
          <w:lang w:val="id"/>
        </w:rPr>
        <w:t xml:space="preserve"> </w:t>
      </w:r>
      <w:r w:rsidRPr="00A5720A">
        <w:rPr>
          <w:rFonts w:ascii="Times New Roman" w:eastAsia="Times New Roman" w:hAnsi="Times New Roman"/>
          <w:i/>
          <w:sz w:val="24"/>
          <w:lang w:val="id"/>
        </w:rPr>
        <w:t>Daya</w:t>
      </w:r>
      <w:r w:rsidRPr="00A5720A">
        <w:rPr>
          <w:rFonts w:ascii="Times New Roman" w:eastAsia="Times New Roman" w:hAnsi="Times New Roman"/>
          <w:sz w:val="24"/>
          <w:lang w:val="id"/>
        </w:rPr>
        <w:t>.Jawa</w:t>
      </w:r>
      <w:r w:rsidRPr="00A5720A">
        <w:rPr>
          <w:rFonts w:ascii="Times New Roman" w:eastAsia="Times New Roman" w:hAnsi="Times New Roman"/>
          <w:spacing w:val="-1"/>
          <w:sz w:val="24"/>
          <w:lang w:val="id"/>
        </w:rPr>
        <w:t xml:space="preserve"> </w:t>
      </w:r>
      <w:r w:rsidRPr="00A5720A">
        <w:rPr>
          <w:rFonts w:ascii="Times New Roman" w:eastAsia="Times New Roman" w:hAnsi="Times New Roman"/>
          <w:sz w:val="24"/>
          <w:lang w:val="id"/>
        </w:rPr>
        <w:t>Barat..</w:t>
      </w:r>
    </w:p>
    <w:p w14:paraId="0C4D77E1" w14:textId="1FB2725E" w:rsidR="00A5720A" w:rsidRPr="00A5720A" w:rsidRDefault="00A5720A" w:rsidP="00A5720A">
      <w:pPr>
        <w:widowControl w:val="0"/>
        <w:tabs>
          <w:tab w:val="left" w:pos="2624"/>
        </w:tabs>
        <w:autoSpaceDE w:val="0"/>
        <w:autoSpaceDN w:val="0"/>
        <w:spacing w:before="1" w:after="0" w:line="240" w:lineRule="auto"/>
        <w:ind w:left="749" w:right="467" w:hanging="569"/>
        <w:jc w:val="both"/>
        <w:rPr>
          <w:rFonts w:ascii="Times New Roman" w:eastAsia="Times New Roman" w:hAnsi="Times New Roman"/>
          <w:sz w:val="24"/>
          <w:szCs w:val="24"/>
          <w:lang w:val="id"/>
        </w:rPr>
      </w:pPr>
      <w:r>
        <w:rPr>
          <w:rFonts w:ascii="Times New Roman" w:eastAsia="Times New Roman" w:hAnsi="Times New Roman"/>
          <w:sz w:val="24"/>
          <w:szCs w:val="24"/>
          <w:lang w:val="id"/>
        </w:rPr>
        <w:t xml:space="preserve">[6] </w:t>
      </w:r>
      <w:r w:rsidRPr="00A5720A">
        <w:rPr>
          <w:rFonts w:ascii="Times New Roman" w:eastAsia="Times New Roman" w:hAnsi="Times New Roman"/>
          <w:sz w:val="24"/>
          <w:szCs w:val="24"/>
          <w:lang w:val="id"/>
        </w:rPr>
        <w:t>Kementrian Pekerjaan Dan Perumahan</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Rakyat</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Direktorat</w:t>
      </w:r>
      <w:r w:rsidRPr="00A5720A">
        <w:rPr>
          <w:rFonts w:ascii="Times New Roman" w:eastAsia="Times New Roman" w:hAnsi="Times New Roman"/>
          <w:spacing w:val="61"/>
          <w:sz w:val="24"/>
          <w:szCs w:val="24"/>
          <w:lang w:val="id"/>
        </w:rPr>
        <w:t xml:space="preserve"> </w:t>
      </w:r>
      <w:r w:rsidRPr="00A5720A">
        <w:rPr>
          <w:rFonts w:ascii="Times New Roman" w:eastAsia="Times New Roman" w:hAnsi="Times New Roman"/>
          <w:sz w:val="24"/>
          <w:szCs w:val="24"/>
          <w:lang w:val="id"/>
        </w:rPr>
        <w:t>Jendral</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Sumber</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Daya</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Air</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Balai</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Besar</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Wilayah</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Sungai</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Mesuji</w:t>
      </w:r>
      <w:r w:rsidRPr="00A5720A">
        <w:rPr>
          <w:rFonts w:ascii="Times New Roman" w:eastAsia="Times New Roman" w:hAnsi="Times New Roman"/>
          <w:spacing w:val="-57"/>
          <w:sz w:val="24"/>
          <w:szCs w:val="24"/>
          <w:lang w:val="id"/>
        </w:rPr>
        <w:t xml:space="preserve"> </w:t>
      </w:r>
      <w:r w:rsidRPr="00A5720A">
        <w:rPr>
          <w:rFonts w:ascii="Times New Roman" w:eastAsia="Times New Roman" w:hAnsi="Times New Roman"/>
          <w:sz w:val="24"/>
          <w:szCs w:val="24"/>
          <w:lang w:val="id"/>
        </w:rPr>
        <w:t>Sekampung.</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(2016).</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i/>
          <w:sz w:val="24"/>
          <w:szCs w:val="24"/>
          <w:lang w:val="id"/>
        </w:rPr>
        <w:t>Rencana</w:t>
      </w:r>
      <w:r w:rsidRPr="00A5720A">
        <w:rPr>
          <w:rFonts w:ascii="Times New Roman" w:eastAsia="Times New Roman" w:hAnsi="Times New Roman"/>
          <w:i/>
          <w:spacing w:val="-57"/>
          <w:sz w:val="24"/>
          <w:szCs w:val="24"/>
          <w:lang w:val="id"/>
        </w:rPr>
        <w:t xml:space="preserve"> </w:t>
      </w:r>
      <w:r w:rsidR="001108CC">
        <w:rPr>
          <w:rFonts w:ascii="Times New Roman" w:eastAsia="Times New Roman" w:hAnsi="Times New Roman"/>
          <w:i/>
          <w:sz w:val="24"/>
          <w:szCs w:val="24"/>
          <w:lang w:val="id"/>
        </w:rPr>
        <w:t>Kegiatan</w:t>
      </w:r>
      <w:r w:rsidRPr="00A5720A">
        <w:rPr>
          <w:rFonts w:ascii="Times New Roman" w:eastAsia="Times New Roman" w:hAnsi="Times New Roman"/>
          <w:i/>
          <w:sz w:val="24"/>
          <w:szCs w:val="24"/>
          <w:lang w:val="id"/>
        </w:rPr>
        <w:t>Pembangunan</w:t>
      </w:r>
      <w:r w:rsidRPr="00A5720A">
        <w:rPr>
          <w:rFonts w:ascii="Times New Roman" w:eastAsia="Times New Roman" w:hAnsi="Times New Roman"/>
          <w:i/>
          <w:spacing w:val="-58"/>
          <w:sz w:val="24"/>
          <w:szCs w:val="24"/>
          <w:lang w:val="id"/>
        </w:rPr>
        <w:t xml:space="preserve"> </w:t>
      </w:r>
      <w:r w:rsidRPr="00A5720A">
        <w:rPr>
          <w:rFonts w:ascii="Times New Roman" w:eastAsia="Times New Roman" w:hAnsi="Times New Roman"/>
          <w:i/>
          <w:sz w:val="24"/>
          <w:szCs w:val="24"/>
          <w:lang w:val="id"/>
        </w:rPr>
        <w:t>Bendungan</w:t>
      </w:r>
      <w:r w:rsidRPr="00A5720A">
        <w:rPr>
          <w:rFonts w:ascii="Times New Roman" w:eastAsia="Times New Roman" w:hAnsi="Times New Roman"/>
          <w:i/>
          <w:spacing w:val="1"/>
          <w:sz w:val="24"/>
          <w:szCs w:val="24"/>
          <w:lang w:val="id"/>
        </w:rPr>
        <w:t xml:space="preserve"> </w:t>
      </w:r>
      <w:r w:rsidRPr="00A5720A">
        <w:rPr>
          <w:rFonts w:ascii="Times New Roman" w:eastAsia="Times New Roman" w:hAnsi="Times New Roman"/>
          <w:sz w:val="24"/>
          <w:szCs w:val="24"/>
          <w:lang w:val="id"/>
        </w:rPr>
        <w:t>Margatiga.</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Bandar</w:t>
      </w:r>
      <w:r w:rsidRPr="00A5720A">
        <w:rPr>
          <w:rFonts w:ascii="Times New Roman" w:eastAsia="Times New Roman" w:hAnsi="Times New Roman"/>
          <w:spacing w:val="1"/>
          <w:sz w:val="24"/>
          <w:szCs w:val="24"/>
          <w:lang w:val="id"/>
        </w:rPr>
        <w:t xml:space="preserve"> </w:t>
      </w:r>
      <w:r w:rsidRPr="00A5720A">
        <w:rPr>
          <w:rFonts w:ascii="Times New Roman" w:eastAsia="Times New Roman" w:hAnsi="Times New Roman"/>
          <w:sz w:val="24"/>
          <w:szCs w:val="24"/>
          <w:lang w:val="id"/>
        </w:rPr>
        <w:t>Lampung.</w:t>
      </w:r>
    </w:p>
    <w:p w14:paraId="0FD8AE09" w14:textId="77777777" w:rsidR="00ED61F6" w:rsidRPr="006E07B2" w:rsidRDefault="00ED61F6" w:rsidP="00DB2E34">
      <w:pPr>
        <w:pStyle w:val="TeksIsi"/>
      </w:pPr>
    </w:p>
    <w:sectPr w:rsidR="00ED61F6" w:rsidRPr="006E07B2" w:rsidSect="002E7447">
      <w:headerReference w:type="even" r:id="rId38"/>
      <w:headerReference w:type="default" r:id="rId39"/>
      <w:footerReference w:type="even" r:id="rId40"/>
      <w:footerReference w:type="default" r:id="rId41"/>
      <w:headerReference w:type="first" r:id="rId42"/>
      <w:footerReference w:type="first" r:id="rId43"/>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61E2E" w14:textId="77777777" w:rsidR="00637984" w:rsidRDefault="00637984" w:rsidP="001D3718">
      <w:pPr>
        <w:spacing w:after="0" w:line="240" w:lineRule="auto"/>
      </w:pPr>
      <w:r>
        <w:separator/>
      </w:r>
    </w:p>
  </w:endnote>
  <w:endnote w:type="continuationSeparator" w:id="0">
    <w:p w14:paraId="7FD085BE" w14:textId="77777777" w:rsidR="00637984" w:rsidRDefault="00637984"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42F95752" w14:textId="77777777" w:rsidR="00022597" w:rsidRDefault="000225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787437"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p w14:paraId="14B257CC" w14:textId="77777777" w:rsidR="00022597" w:rsidRDefault="0002259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E37C74"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72E50" w14:textId="77777777" w:rsidR="00637984" w:rsidRDefault="00637984" w:rsidP="001D3718">
      <w:pPr>
        <w:spacing w:after="0" w:line="240" w:lineRule="auto"/>
      </w:pPr>
      <w:r>
        <w:separator/>
      </w:r>
    </w:p>
  </w:footnote>
  <w:footnote w:type="continuationSeparator" w:id="0">
    <w:p w14:paraId="1065ADFE" w14:textId="77777777" w:rsidR="00637984" w:rsidRDefault="00637984"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B12B71">
            <w:rPr>
              <w:b/>
              <w:noProof/>
            </w:rPr>
            <w:t>12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r w:rsidRPr="00721937">
            <w:rPr>
              <w:b/>
              <w:bCs/>
              <w:sz w:val="18"/>
              <w:szCs w:val="12"/>
            </w:rPr>
            <w:t>Jurnal Teslink : Teknik Sipil dan Lingkungan</w:t>
          </w:r>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64B176"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p w14:paraId="3E2AB737" w14:textId="77777777" w:rsidR="00022597" w:rsidRDefault="0002259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r w:rsidRPr="00721937">
            <w:rPr>
              <w:b/>
              <w:bCs/>
              <w:sz w:val="18"/>
              <w:szCs w:val="12"/>
            </w:rPr>
            <w:t>Jurnal Teslink : Teknik Sipil dan Lingkungan</w:t>
          </w:r>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B12B71">
            <w:rPr>
              <w:b/>
              <w:noProof/>
            </w:rPr>
            <w:t>11</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A4B5DA"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14:paraId="3F578A9B" w14:textId="77777777" w:rsidR="00022597" w:rsidRDefault="0002259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r w:rsidRPr="00894877">
            <w:rPr>
              <w:b/>
              <w:bCs/>
              <w:sz w:val="22"/>
              <w:szCs w:val="14"/>
            </w:rPr>
            <w:t>Jurnal Teslink : Teknik Sipil dan Lingkungan</w:t>
          </w:r>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B12B71">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r>
            <w:rPr>
              <w:sz w:val="16"/>
              <w:lang w:val="en-GB"/>
            </w:rPr>
            <w:t>Juli</w:t>
          </w:r>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000000"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044012"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" strokecolor="#5b9bd5 [3204]" strokeweight="1.5pt">
              <v:stroke joinstyle="miter"/>
              <o:lock v:ext="edit" shapetype="f"/>
            </v:line>
          </w:pict>
        </mc:Fallback>
      </mc:AlternateContent>
    </w:r>
  </w:p>
  <w:p w14:paraId="73435A5B" w14:textId="77777777" w:rsidR="00022597" w:rsidRDefault="000225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33B"/>
    <w:multiLevelType w:val="hybridMultilevel"/>
    <w:tmpl w:val="C834E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81D0C"/>
    <w:multiLevelType w:val="hybridMultilevel"/>
    <w:tmpl w:val="00B8E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8"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82AE2"/>
    <w:multiLevelType w:val="multilevel"/>
    <w:tmpl w:val="D32245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E4217F8"/>
    <w:multiLevelType w:val="hybridMultilevel"/>
    <w:tmpl w:val="7FC2B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89603E"/>
    <w:multiLevelType w:val="multilevel"/>
    <w:tmpl w:val="12CC7CC0"/>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Judul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7"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5A3AAE"/>
    <w:multiLevelType w:val="hybridMultilevel"/>
    <w:tmpl w:val="E86AE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6C193866"/>
    <w:multiLevelType w:val="hybridMultilevel"/>
    <w:tmpl w:val="D1124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6"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245850463">
    <w:abstractNumId w:val="11"/>
  </w:num>
  <w:num w:numId="2" w16cid:durableId="637225751">
    <w:abstractNumId w:val="24"/>
  </w:num>
  <w:num w:numId="3" w16cid:durableId="1342925720">
    <w:abstractNumId w:val="14"/>
  </w:num>
  <w:num w:numId="4" w16cid:durableId="663360134">
    <w:abstractNumId w:val="16"/>
  </w:num>
  <w:num w:numId="5" w16cid:durableId="582377498">
    <w:abstractNumId w:val="25"/>
  </w:num>
  <w:num w:numId="6" w16cid:durableId="1087189267">
    <w:abstractNumId w:val="27"/>
  </w:num>
  <w:num w:numId="7" w16cid:durableId="1073745273">
    <w:abstractNumId w:val="7"/>
  </w:num>
  <w:num w:numId="8" w16cid:durableId="365569657">
    <w:abstractNumId w:val="21"/>
  </w:num>
  <w:num w:numId="9" w16cid:durableId="2034723884">
    <w:abstractNumId w:val="21"/>
    <w:lvlOverride w:ilvl="0">
      <w:startOverride w:val="1"/>
    </w:lvlOverride>
  </w:num>
  <w:num w:numId="10" w16cid:durableId="491681440">
    <w:abstractNumId w:val="15"/>
  </w:num>
  <w:num w:numId="11" w16cid:durableId="1536041848">
    <w:abstractNumId w:val="18"/>
  </w:num>
  <w:num w:numId="12" w16cid:durableId="1218513563">
    <w:abstractNumId w:val="2"/>
  </w:num>
  <w:num w:numId="13" w16cid:durableId="1091050521">
    <w:abstractNumId w:val="12"/>
  </w:num>
  <w:num w:numId="14" w16cid:durableId="883445691">
    <w:abstractNumId w:val="14"/>
  </w:num>
  <w:num w:numId="15" w16cid:durableId="292518041">
    <w:abstractNumId w:val="25"/>
  </w:num>
  <w:num w:numId="16" w16cid:durableId="873619159">
    <w:abstractNumId w:val="24"/>
  </w:num>
  <w:num w:numId="17" w16cid:durableId="555746156">
    <w:abstractNumId w:val="24"/>
  </w:num>
  <w:num w:numId="18" w16cid:durableId="1275096427">
    <w:abstractNumId w:val="16"/>
  </w:num>
  <w:num w:numId="19" w16cid:durableId="1022512529">
    <w:abstractNumId w:val="16"/>
  </w:num>
  <w:num w:numId="20" w16cid:durableId="1430082763">
    <w:abstractNumId w:val="16"/>
  </w:num>
  <w:num w:numId="21" w16cid:durableId="1958944476">
    <w:abstractNumId w:val="1"/>
  </w:num>
  <w:num w:numId="22" w16cid:durableId="543172816">
    <w:abstractNumId w:val="20"/>
  </w:num>
  <w:num w:numId="23" w16cid:durableId="1947037054">
    <w:abstractNumId w:val="8"/>
  </w:num>
  <w:num w:numId="24" w16cid:durableId="1513757793">
    <w:abstractNumId w:val="4"/>
  </w:num>
  <w:num w:numId="25" w16cid:durableId="105738916">
    <w:abstractNumId w:val="5"/>
  </w:num>
  <w:num w:numId="26" w16cid:durableId="1890650435">
    <w:abstractNumId w:val="10"/>
  </w:num>
  <w:num w:numId="27" w16cid:durableId="1587570939">
    <w:abstractNumId w:val="26"/>
  </w:num>
  <w:num w:numId="28" w16cid:durableId="598635362">
    <w:abstractNumId w:val="17"/>
  </w:num>
  <w:num w:numId="29" w16cid:durableId="1091243011">
    <w:abstractNumId w:val="22"/>
  </w:num>
  <w:num w:numId="30" w16cid:durableId="1144354966">
    <w:abstractNumId w:val="6"/>
  </w:num>
  <w:num w:numId="31" w16cid:durableId="1975869460">
    <w:abstractNumId w:val="9"/>
  </w:num>
  <w:num w:numId="32" w16cid:durableId="239289701">
    <w:abstractNumId w:val="13"/>
  </w:num>
  <w:num w:numId="33" w16cid:durableId="543062316">
    <w:abstractNumId w:val="23"/>
  </w:num>
  <w:num w:numId="34" w16cid:durableId="2023431695">
    <w:abstractNumId w:val="3"/>
  </w:num>
  <w:num w:numId="35" w16cid:durableId="1162352739">
    <w:abstractNumId w:val="19"/>
  </w:num>
  <w:num w:numId="36" w16cid:durableId="62523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2597"/>
    <w:rsid w:val="00024A44"/>
    <w:rsid w:val="00025785"/>
    <w:rsid w:val="00033E8E"/>
    <w:rsid w:val="0004057D"/>
    <w:rsid w:val="000413BE"/>
    <w:rsid w:val="00044CA8"/>
    <w:rsid w:val="000457D0"/>
    <w:rsid w:val="00056433"/>
    <w:rsid w:val="0005797C"/>
    <w:rsid w:val="0006660B"/>
    <w:rsid w:val="0007464A"/>
    <w:rsid w:val="0007604B"/>
    <w:rsid w:val="000763F0"/>
    <w:rsid w:val="000815F8"/>
    <w:rsid w:val="000A4079"/>
    <w:rsid w:val="000B6F8A"/>
    <w:rsid w:val="000B70A4"/>
    <w:rsid w:val="000C306A"/>
    <w:rsid w:val="000C791A"/>
    <w:rsid w:val="000C7A9D"/>
    <w:rsid w:val="000D1045"/>
    <w:rsid w:val="000D6A1D"/>
    <w:rsid w:val="000E1D58"/>
    <w:rsid w:val="000E2AA8"/>
    <w:rsid w:val="000E64B7"/>
    <w:rsid w:val="000F270E"/>
    <w:rsid w:val="000F5AF4"/>
    <w:rsid w:val="001108CC"/>
    <w:rsid w:val="001202B1"/>
    <w:rsid w:val="00121746"/>
    <w:rsid w:val="001366C8"/>
    <w:rsid w:val="001379BD"/>
    <w:rsid w:val="00141E1E"/>
    <w:rsid w:val="00142C0F"/>
    <w:rsid w:val="00145CF2"/>
    <w:rsid w:val="00146B2B"/>
    <w:rsid w:val="001513A4"/>
    <w:rsid w:val="00155A16"/>
    <w:rsid w:val="00161E06"/>
    <w:rsid w:val="00164E50"/>
    <w:rsid w:val="00180844"/>
    <w:rsid w:val="001812B4"/>
    <w:rsid w:val="00195933"/>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4DC5"/>
    <w:rsid w:val="002576EC"/>
    <w:rsid w:val="002709E6"/>
    <w:rsid w:val="0027672B"/>
    <w:rsid w:val="00277EC0"/>
    <w:rsid w:val="00281D88"/>
    <w:rsid w:val="002940EA"/>
    <w:rsid w:val="002A3F6E"/>
    <w:rsid w:val="002C41CE"/>
    <w:rsid w:val="002D1BFB"/>
    <w:rsid w:val="002D6C52"/>
    <w:rsid w:val="002D7760"/>
    <w:rsid w:val="002E1D44"/>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97542"/>
    <w:rsid w:val="003C5709"/>
    <w:rsid w:val="003C7559"/>
    <w:rsid w:val="003C7B89"/>
    <w:rsid w:val="003D126F"/>
    <w:rsid w:val="003D1790"/>
    <w:rsid w:val="003E54A5"/>
    <w:rsid w:val="0040540B"/>
    <w:rsid w:val="004178F0"/>
    <w:rsid w:val="00423D4C"/>
    <w:rsid w:val="004656D4"/>
    <w:rsid w:val="0046585A"/>
    <w:rsid w:val="00465E46"/>
    <w:rsid w:val="00475E24"/>
    <w:rsid w:val="00476629"/>
    <w:rsid w:val="00492DC6"/>
    <w:rsid w:val="004A213C"/>
    <w:rsid w:val="004B4C0D"/>
    <w:rsid w:val="004C0D7A"/>
    <w:rsid w:val="004C4F1F"/>
    <w:rsid w:val="004D3498"/>
    <w:rsid w:val="004D57FF"/>
    <w:rsid w:val="004F05D0"/>
    <w:rsid w:val="004F2FC2"/>
    <w:rsid w:val="005028BB"/>
    <w:rsid w:val="005064E2"/>
    <w:rsid w:val="00512A3D"/>
    <w:rsid w:val="00517E87"/>
    <w:rsid w:val="00530B39"/>
    <w:rsid w:val="00537B9A"/>
    <w:rsid w:val="00542C87"/>
    <w:rsid w:val="00556474"/>
    <w:rsid w:val="00584579"/>
    <w:rsid w:val="005A57D0"/>
    <w:rsid w:val="005B6CD6"/>
    <w:rsid w:val="005C2462"/>
    <w:rsid w:val="005E2CF0"/>
    <w:rsid w:val="005E5D12"/>
    <w:rsid w:val="005F47CC"/>
    <w:rsid w:val="0060651D"/>
    <w:rsid w:val="00607F93"/>
    <w:rsid w:val="00617001"/>
    <w:rsid w:val="00620770"/>
    <w:rsid w:val="006255DF"/>
    <w:rsid w:val="006345C1"/>
    <w:rsid w:val="006351E7"/>
    <w:rsid w:val="006372E4"/>
    <w:rsid w:val="00637984"/>
    <w:rsid w:val="006419EF"/>
    <w:rsid w:val="00642E35"/>
    <w:rsid w:val="00652478"/>
    <w:rsid w:val="0065280A"/>
    <w:rsid w:val="00664A1F"/>
    <w:rsid w:val="006720CD"/>
    <w:rsid w:val="00684CD6"/>
    <w:rsid w:val="00684FEA"/>
    <w:rsid w:val="0069353F"/>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27C4"/>
    <w:rsid w:val="00794DA8"/>
    <w:rsid w:val="00796453"/>
    <w:rsid w:val="007A579F"/>
    <w:rsid w:val="007B2D50"/>
    <w:rsid w:val="007C0127"/>
    <w:rsid w:val="007C202B"/>
    <w:rsid w:val="007C7377"/>
    <w:rsid w:val="007D5DD0"/>
    <w:rsid w:val="007D7DA7"/>
    <w:rsid w:val="007E04CB"/>
    <w:rsid w:val="007E3DB0"/>
    <w:rsid w:val="007E4EA4"/>
    <w:rsid w:val="007F39B3"/>
    <w:rsid w:val="007F7BF5"/>
    <w:rsid w:val="00802875"/>
    <w:rsid w:val="00812FA6"/>
    <w:rsid w:val="00831FEC"/>
    <w:rsid w:val="0083486C"/>
    <w:rsid w:val="00856998"/>
    <w:rsid w:val="008575B3"/>
    <w:rsid w:val="008739BE"/>
    <w:rsid w:val="00875677"/>
    <w:rsid w:val="00883BF2"/>
    <w:rsid w:val="00892EB2"/>
    <w:rsid w:val="00892F10"/>
    <w:rsid w:val="008934E2"/>
    <w:rsid w:val="00894877"/>
    <w:rsid w:val="008963B5"/>
    <w:rsid w:val="008A779D"/>
    <w:rsid w:val="008D7EDA"/>
    <w:rsid w:val="008E4966"/>
    <w:rsid w:val="008F66ED"/>
    <w:rsid w:val="00900203"/>
    <w:rsid w:val="00906FF4"/>
    <w:rsid w:val="0092077B"/>
    <w:rsid w:val="0094202B"/>
    <w:rsid w:val="0094490F"/>
    <w:rsid w:val="009511D1"/>
    <w:rsid w:val="009615EE"/>
    <w:rsid w:val="00962C1B"/>
    <w:rsid w:val="0098351E"/>
    <w:rsid w:val="00987E31"/>
    <w:rsid w:val="00991537"/>
    <w:rsid w:val="009976D6"/>
    <w:rsid w:val="009A0F03"/>
    <w:rsid w:val="009A2856"/>
    <w:rsid w:val="009A75CC"/>
    <w:rsid w:val="009B30CE"/>
    <w:rsid w:val="009B4B30"/>
    <w:rsid w:val="009C10E2"/>
    <w:rsid w:val="009C2430"/>
    <w:rsid w:val="009D10B1"/>
    <w:rsid w:val="009E56C1"/>
    <w:rsid w:val="009E6D9C"/>
    <w:rsid w:val="009E76C1"/>
    <w:rsid w:val="009F0194"/>
    <w:rsid w:val="009F3996"/>
    <w:rsid w:val="009F754C"/>
    <w:rsid w:val="00A02DA6"/>
    <w:rsid w:val="00A03FB9"/>
    <w:rsid w:val="00A12464"/>
    <w:rsid w:val="00A2390E"/>
    <w:rsid w:val="00A25627"/>
    <w:rsid w:val="00A42FA9"/>
    <w:rsid w:val="00A50C2E"/>
    <w:rsid w:val="00A5720A"/>
    <w:rsid w:val="00A70AF0"/>
    <w:rsid w:val="00A75141"/>
    <w:rsid w:val="00A84B8C"/>
    <w:rsid w:val="00A87A4C"/>
    <w:rsid w:val="00A9119C"/>
    <w:rsid w:val="00A94C3D"/>
    <w:rsid w:val="00A95008"/>
    <w:rsid w:val="00AA29DC"/>
    <w:rsid w:val="00AB74E6"/>
    <w:rsid w:val="00AC0ABA"/>
    <w:rsid w:val="00AE19A6"/>
    <w:rsid w:val="00AE2FC2"/>
    <w:rsid w:val="00B12B71"/>
    <w:rsid w:val="00B3474F"/>
    <w:rsid w:val="00B40E86"/>
    <w:rsid w:val="00B47B8A"/>
    <w:rsid w:val="00B50271"/>
    <w:rsid w:val="00B5142A"/>
    <w:rsid w:val="00B678BE"/>
    <w:rsid w:val="00B67B0E"/>
    <w:rsid w:val="00B7583B"/>
    <w:rsid w:val="00B90499"/>
    <w:rsid w:val="00B9228C"/>
    <w:rsid w:val="00B9475F"/>
    <w:rsid w:val="00BA5995"/>
    <w:rsid w:val="00BA7DEF"/>
    <w:rsid w:val="00BC070D"/>
    <w:rsid w:val="00BC3179"/>
    <w:rsid w:val="00BC5C83"/>
    <w:rsid w:val="00BD291A"/>
    <w:rsid w:val="00C014A3"/>
    <w:rsid w:val="00C0267B"/>
    <w:rsid w:val="00C05630"/>
    <w:rsid w:val="00C0600A"/>
    <w:rsid w:val="00C17D14"/>
    <w:rsid w:val="00C21114"/>
    <w:rsid w:val="00C22665"/>
    <w:rsid w:val="00C33350"/>
    <w:rsid w:val="00C37320"/>
    <w:rsid w:val="00C37B8C"/>
    <w:rsid w:val="00C4153E"/>
    <w:rsid w:val="00C45AAE"/>
    <w:rsid w:val="00C53F67"/>
    <w:rsid w:val="00C57255"/>
    <w:rsid w:val="00C578A0"/>
    <w:rsid w:val="00C61423"/>
    <w:rsid w:val="00C6402F"/>
    <w:rsid w:val="00C717E5"/>
    <w:rsid w:val="00C7557D"/>
    <w:rsid w:val="00C90CD0"/>
    <w:rsid w:val="00C931E6"/>
    <w:rsid w:val="00CA3570"/>
    <w:rsid w:val="00CA5F05"/>
    <w:rsid w:val="00CA6438"/>
    <w:rsid w:val="00CA76EC"/>
    <w:rsid w:val="00CB1011"/>
    <w:rsid w:val="00CC13C0"/>
    <w:rsid w:val="00CE696A"/>
    <w:rsid w:val="00CF1B1E"/>
    <w:rsid w:val="00CF3AC2"/>
    <w:rsid w:val="00D03D05"/>
    <w:rsid w:val="00D11934"/>
    <w:rsid w:val="00D25BE5"/>
    <w:rsid w:val="00D271E9"/>
    <w:rsid w:val="00D55AC4"/>
    <w:rsid w:val="00D60ADF"/>
    <w:rsid w:val="00D621D9"/>
    <w:rsid w:val="00D64E14"/>
    <w:rsid w:val="00D739C8"/>
    <w:rsid w:val="00D76512"/>
    <w:rsid w:val="00D77905"/>
    <w:rsid w:val="00D85D3B"/>
    <w:rsid w:val="00D95025"/>
    <w:rsid w:val="00DB03CE"/>
    <w:rsid w:val="00DB2E34"/>
    <w:rsid w:val="00DB7D62"/>
    <w:rsid w:val="00DC581A"/>
    <w:rsid w:val="00DC652B"/>
    <w:rsid w:val="00DC7202"/>
    <w:rsid w:val="00DD77C7"/>
    <w:rsid w:val="00DE7C4B"/>
    <w:rsid w:val="00E077A1"/>
    <w:rsid w:val="00E224B8"/>
    <w:rsid w:val="00E32091"/>
    <w:rsid w:val="00E42BA0"/>
    <w:rsid w:val="00E473C6"/>
    <w:rsid w:val="00E5012B"/>
    <w:rsid w:val="00E52BFD"/>
    <w:rsid w:val="00E53CCE"/>
    <w:rsid w:val="00E55540"/>
    <w:rsid w:val="00E60BC3"/>
    <w:rsid w:val="00E923EF"/>
    <w:rsid w:val="00E93E6A"/>
    <w:rsid w:val="00E95A00"/>
    <w:rsid w:val="00EA1ED3"/>
    <w:rsid w:val="00EA6E86"/>
    <w:rsid w:val="00EC0CFB"/>
    <w:rsid w:val="00EC29FF"/>
    <w:rsid w:val="00EC31EF"/>
    <w:rsid w:val="00EC3CED"/>
    <w:rsid w:val="00ED4F96"/>
    <w:rsid w:val="00ED61F6"/>
    <w:rsid w:val="00EE0F50"/>
    <w:rsid w:val="00EF06E6"/>
    <w:rsid w:val="00EF76C5"/>
    <w:rsid w:val="00F02B99"/>
    <w:rsid w:val="00F10C95"/>
    <w:rsid w:val="00F1724E"/>
    <w:rsid w:val="00F17727"/>
    <w:rsid w:val="00F30191"/>
    <w:rsid w:val="00F31B1A"/>
    <w:rsid w:val="00F33154"/>
    <w:rsid w:val="00F47C91"/>
    <w:rsid w:val="00F54852"/>
    <w:rsid w:val="00F63E66"/>
    <w:rsid w:val="00F719F2"/>
    <w:rsid w:val="00F7624D"/>
    <w:rsid w:val="00F76EFB"/>
    <w:rsid w:val="00F773A6"/>
    <w:rsid w:val="00F91C88"/>
    <w:rsid w:val="00FA3FDB"/>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33910897"/>
  <w15:docId w15:val="{6520645C-E4AA-4EF8-9163-89593C7B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Judul1">
    <w:name w:val="heading 1"/>
    <w:basedOn w:val="Normal"/>
    <w:next w:val="Normal"/>
    <w:link w:val="Judul1KAR"/>
    <w:autoRedefine/>
    <w:uiPriority w:val="99"/>
    <w:qFormat/>
    <w:rsid w:val="00B12B71"/>
    <w:pPr>
      <w:keepNext/>
      <w:keepLines/>
      <w:tabs>
        <w:tab w:val="left" w:pos="216"/>
      </w:tabs>
      <w:spacing w:before="360" w:after="80" w:line="240" w:lineRule="auto"/>
      <w:jc w:val="both"/>
      <w:outlineLvl w:val="0"/>
    </w:pPr>
    <w:rPr>
      <w:rFonts w:asciiTheme="majorBidi" w:eastAsia="MS Mincho" w:hAnsiTheme="majorBidi"/>
      <w:b/>
      <w:noProof/>
    </w:rPr>
  </w:style>
  <w:style w:type="paragraph" w:styleId="Judul2">
    <w:name w:val="heading 2"/>
    <w:basedOn w:val="Normal"/>
    <w:next w:val="Normal"/>
    <w:link w:val="Judul2K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Judul3">
    <w:name w:val="heading 3"/>
    <w:basedOn w:val="Normal"/>
    <w:next w:val="Normal"/>
    <w:link w:val="Judul3K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Judul1KAR">
    <w:name w:val="Judul 1 KAR"/>
    <w:link w:val="Judul1"/>
    <w:uiPriority w:val="99"/>
    <w:rsid w:val="00B12B71"/>
    <w:rPr>
      <w:rFonts w:asciiTheme="majorBidi" w:eastAsia="MS Mincho" w:hAnsiTheme="majorBidi"/>
      <w:b/>
      <w:noProof/>
      <w:sz w:val="22"/>
      <w:szCs w:val="22"/>
      <w:lang w:eastAsia="en-US"/>
    </w:rPr>
  </w:style>
  <w:style w:type="character" w:customStyle="1" w:styleId="Judul2KAR">
    <w:name w:val="Judul 2 KAR"/>
    <w:link w:val="Judul2"/>
    <w:uiPriority w:val="99"/>
    <w:rsid w:val="008A779D"/>
    <w:rPr>
      <w:rFonts w:asciiTheme="majorBidi" w:eastAsia="MS Mincho" w:hAnsiTheme="majorBidi"/>
      <w:b/>
      <w:iCs/>
      <w:noProof/>
      <w:sz w:val="22"/>
      <w:lang w:eastAsia="en-US"/>
    </w:rPr>
  </w:style>
  <w:style w:type="character" w:customStyle="1" w:styleId="Judul3KAR">
    <w:name w:val="Judul 3 KAR"/>
    <w:link w:val="Judul3"/>
    <w:uiPriority w:val="99"/>
    <w:rsid w:val="008A779D"/>
    <w:rPr>
      <w:rFonts w:asciiTheme="majorBidi" w:eastAsia="MS Mincho" w:hAnsiTheme="majorBidi"/>
      <w:b/>
      <w:iCs/>
      <w:noProof/>
      <w:sz w:val="22"/>
      <w:szCs w:val="22"/>
      <w:lang w:val="id-ID" w:eastAsia="en-US"/>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autoRedefine/>
    <w:uiPriority w:val="99"/>
    <w:rsid w:val="008A779D"/>
    <w:pPr>
      <w:tabs>
        <w:tab w:val="left" w:pos="288"/>
      </w:tabs>
      <w:spacing w:after="120" w:line="228" w:lineRule="auto"/>
      <w:ind w:firstLine="288"/>
      <w:jc w:val="both"/>
    </w:pPr>
    <w:rPr>
      <w:rFonts w:asciiTheme="majorBidi" w:eastAsia="MS Mincho" w:hAnsiTheme="majorBidi"/>
      <w:spacing w:val="-1"/>
      <w:szCs w:val="20"/>
      <w:lang w:val="id-ID"/>
    </w:rPr>
  </w:style>
  <w:style w:type="character" w:customStyle="1" w:styleId="TeksIsiKAR">
    <w:name w:val="Teks Isi KAR"/>
    <w:link w:val="TeksIsi"/>
    <w:uiPriority w:val="99"/>
    <w:rsid w:val="008A779D"/>
    <w:rPr>
      <w:rFonts w:asciiTheme="majorBidi" w:eastAsia="MS Mincho" w:hAnsiTheme="majorBidi"/>
      <w:spacing w:val="-1"/>
      <w:sz w:val="22"/>
      <w:lang w:val="id-ID" w:eastAsia="en-US"/>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K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KAR">
    <w:name w:val="Header KAR"/>
    <w:link w:val="Header"/>
    <w:uiPriority w:val="99"/>
    <w:rsid w:val="00230196"/>
    <w:rPr>
      <w:rFonts w:ascii="Arial Narrow" w:hAnsi="Arial Narrow"/>
      <w:sz w:val="18"/>
      <w:szCs w:val="22"/>
      <w:lang w:eastAsia="en-US"/>
    </w:rPr>
  </w:style>
  <w:style w:type="paragraph" w:styleId="Footer">
    <w:name w:val="footer"/>
    <w:basedOn w:val="Normal"/>
    <w:link w:val="FooterKAR"/>
    <w:uiPriority w:val="99"/>
    <w:unhideWhenUsed/>
    <w:rsid w:val="005B6CD6"/>
    <w:pPr>
      <w:tabs>
        <w:tab w:val="center" w:pos="4680"/>
        <w:tab w:val="right" w:pos="9360"/>
      </w:tabs>
    </w:pPr>
    <w:rPr>
      <w:rFonts w:ascii="Adobe Garamond Pro" w:hAnsi="Adobe Garamond Pro"/>
    </w:rPr>
  </w:style>
  <w:style w:type="character" w:customStyle="1" w:styleId="FooterKAR">
    <w:name w:val="Footer K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KisiTabel">
    <w:name w:val="Table Grid"/>
    <w:basedOn w:val="Tabel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ReferensiKomentar">
    <w:name w:val="annotation reference"/>
    <w:uiPriority w:val="99"/>
    <w:semiHidden/>
    <w:unhideWhenUsed/>
    <w:rsid w:val="00B7583B"/>
    <w:rPr>
      <w:sz w:val="16"/>
      <w:szCs w:val="16"/>
    </w:rPr>
  </w:style>
  <w:style w:type="paragraph" w:styleId="TeksKomentar">
    <w:name w:val="annotation text"/>
    <w:basedOn w:val="Normal"/>
    <w:link w:val="TeksKomentarKAR"/>
    <w:uiPriority w:val="99"/>
    <w:semiHidden/>
    <w:unhideWhenUsed/>
    <w:rsid w:val="00B7583B"/>
    <w:rPr>
      <w:sz w:val="20"/>
      <w:szCs w:val="20"/>
    </w:rPr>
  </w:style>
  <w:style w:type="character" w:customStyle="1" w:styleId="TeksKomentarKAR">
    <w:name w:val="Teks Komentar KAR"/>
    <w:basedOn w:val="FontParagrafDefault"/>
    <w:link w:val="TeksKomentar"/>
    <w:uiPriority w:val="99"/>
    <w:semiHidden/>
    <w:rsid w:val="00B7583B"/>
  </w:style>
  <w:style w:type="paragraph" w:styleId="SubjekKomentar">
    <w:name w:val="annotation subject"/>
    <w:basedOn w:val="TeksKomentar"/>
    <w:next w:val="TeksKomentar"/>
    <w:link w:val="SubjekKomentarKAR"/>
    <w:uiPriority w:val="99"/>
    <w:semiHidden/>
    <w:unhideWhenUsed/>
    <w:rsid w:val="00B7583B"/>
    <w:rPr>
      <w:b/>
      <w:bCs/>
    </w:rPr>
  </w:style>
  <w:style w:type="character" w:customStyle="1" w:styleId="SubjekKomentarKAR">
    <w:name w:val="Subjek Komentar KAR"/>
    <w:link w:val="SubjekKomentar"/>
    <w:uiPriority w:val="99"/>
    <w:semiHidden/>
    <w:rsid w:val="00B7583B"/>
    <w:rPr>
      <w:b/>
      <w:bCs/>
    </w:rPr>
  </w:style>
  <w:style w:type="paragraph" w:styleId="TeksBalon">
    <w:name w:val="Balloon Text"/>
    <w:basedOn w:val="Normal"/>
    <w:link w:val="TeksBalonKAR"/>
    <w:uiPriority w:val="99"/>
    <w:semiHidden/>
    <w:unhideWhenUsed/>
    <w:rsid w:val="00B7583B"/>
    <w:pPr>
      <w:spacing w:after="0" w:line="240" w:lineRule="auto"/>
    </w:pPr>
    <w:rPr>
      <w:rFonts w:ascii="Segoe UI" w:hAnsi="Segoe UI" w:cs="Segoe UI"/>
      <w:sz w:val="18"/>
      <w:szCs w:val="18"/>
    </w:rPr>
  </w:style>
  <w:style w:type="character" w:customStyle="1" w:styleId="TeksBalonKAR">
    <w:name w:val="Teks Balon KAR"/>
    <w:link w:val="TeksBalon"/>
    <w:uiPriority w:val="99"/>
    <w:semiHidden/>
    <w:rsid w:val="00B7583B"/>
    <w:rPr>
      <w:rFonts w:ascii="Segoe UI" w:hAnsi="Segoe UI" w:cs="Segoe UI"/>
      <w:sz w:val="18"/>
      <w:szCs w:val="18"/>
    </w:rPr>
  </w:style>
  <w:style w:type="character" w:styleId="Tempatpenampungteks">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Kuat">
    <w:name w:val="Strong"/>
    <w:aliases w:val="Abstract"/>
    <w:uiPriority w:val="22"/>
    <w:qFormat/>
    <w:rsid w:val="002C41CE"/>
    <w:rPr>
      <w:b/>
      <w:sz w:val="24"/>
      <w:szCs w:val="24"/>
    </w:rPr>
  </w:style>
  <w:style w:type="character" w:styleId="PenekananKera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TidakAdaSpasi">
    <w:name w:val="No Spacing"/>
    <w:uiPriority w:val="1"/>
    <w:qFormat/>
    <w:rsid w:val="00892EB2"/>
    <w:rPr>
      <w:sz w:val="22"/>
      <w:szCs w:val="22"/>
      <w:lang w:eastAsia="en-US"/>
    </w:rPr>
  </w:style>
  <w:style w:type="paragraph" w:customStyle="1" w:styleId="JIFOTitle">
    <w:name w:val="JIFO Title"/>
    <w:basedOn w:val="TidakAdaSpasi"/>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SebutanYangBelumTerselesaikan1">
    <w:name w:val="Sebutan Yang Belum Terselesaikan1"/>
    <w:basedOn w:val="FontParagrafDefault"/>
    <w:uiPriority w:val="99"/>
    <w:semiHidden/>
    <w:unhideWhenUsed/>
    <w:rsid w:val="00894877"/>
    <w:rPr>
      <w:color w:val="605E5C"/>
      <w:shd w:val="clear" w:color="auto" w:fill="E1DFDD"/>
    </w:rPr>
  </w:style>
  <w:style w:type="paragraph" w:styleId="DaftarParagraf">
    <w:name w:val="List Paragraph"/>
    <w:basedOn w:val="Normal"/>
    <w:uiPriority w:val="34"/>
    <w:qFormat/>
    <w:rsid w:val="00476629"/>
    <w:pPr>
      <w:ind w:left="720"/>
      <w:contextualSpacing/>
    </w:pPr>
  </w:style>
  <w:style w:type="character" w:styleId="SebutanYangBelumTerselesaikan">
    <w:name w:val="Unresolved Mention"/>
    <w:basedOn w:val="FontParagrafDefault"/>
    <w:uiPriority w:val="99"/>
    <w:semiHidden/>
    <w:unhideWhenUsed/>
    <w:rsid w:val="00A02D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s://licensebuttons.net/l/by-sa/3.0/88x31.png"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2.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ossmark.crossref.org/dialog/?doi=10.26555/ijain.v6i2.000&amp;domain=pdf" TargetMode="External"/><Relationship Id="rId14" Type="http://schemas.openxmlformats.org/officeDocument/2006/relationships/hyperlink" Target="http://creativecommons.org/licenses/by-sa/4.0/"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3.xml"/><Relationship Id="rId8" Type="http://schemas.openxmlformats.org/officeDocument/2006/relationships/hyperlink" Target="mailto:ovi.noviardin_ts19@nusaputra.ac.id"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27.png"/><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0B8CB-586B-4909-ADEF-BAC0E12E7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2854</Words>
  <Characters>16273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19089</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6285759842277</cp:lastModifiedBy>
  <cp:revision>3</cp:revision>
  <cp:lastPrinted>2021-02-23T03:40:00Z</cp:lastPrinted>
  <dcterms:created xsi:type="dcterms:W3CDTF">2022-12-07T09:36:00Z</dcterms:created>
  <dcterms:modified xsi:type="dcterms:W3CDTF">2023-08-30T04:43:00Z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